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F7" w:rsidRPr="0097599B" w:rsidRDefault="004A5B67" w:rsidP="0097599B">
      <w:pPr>
        <w:jc w:val="center"/>
        <w:rPr>
          <w:b/>
          <w:color w:val="FFFFFF" w:themeColor="background1"/>
          <w:sz w:val="24"/>
        </w:rPr>
      </w:pPr>
      <w:r>
        <w:rPr>
          <w:b/>
          <w:noProof/>
          <w:color w:val="FFFFFF" w:themeColor="background1"/>
          <w:sz w:val="24"/>
          <w:lang w:eastAsia="fr-FR"/>
        </w:rPr>
        <w:pict>
          <v:rect id="_x0000_s1026" style="position:absolute;left:0;text-align:left;margin-left:16.2pt;margin-top:-19.15pt;width:495.9pt;height:55.15pt;z-index:-251658240" fillcolor="#f79646 [3209]" strokecolor="#f2f2f2 [3041]" strokeweight="3pt">
            <v:shadow on="t" type="perspective" color="#974706 [1609]" opacity=".5" offset="1pt" offset2="-1pt"/>
          </v:rect>
        </w:pict>
      </w:r>
      <w:r w:rsidR="0097599B" w:rsidRPr="0097599B">
        <w:rPr>
          <w:b/>
          <w:color w:val="FFFFFF" w:themeColor="background1"/>
          <w:sz w:val="24"/>
        </w:rPr>
        <w:t>Documents écrits sur Jeanne d’Arc et Charles VII : la construction de l’État</w:t>
      </w:r>
    </w:p>
    <w:p w:rsidR="0097599B" w:rsidRPr="0097599B" w:rsidRDefault="0097599B">
      <w:pPr>
        <w:rPr>
          <w:b/>
          <w:color w:val="FFFFFF" w:themeColor="background1"/>
          <w:sz w:val="24"/>
        </w:rPr>
      </w:pPr>
    </w:p>
    <w:p w:rsidR="0097599B" w:rsidRDefault="004A5B67">
      <w:r>
        <w:rPr>
          <w:noProof/>
          <w:lang w:eastAsia="fr-FR"/>
        </w:rPr>
        <w:pict>
          <v:roundrect id="_x0000_s1027" style="position:absolute;margin-left:-11.65pt;margin-top:6.1pt;width:537.1pt;height:179.45pt;z-index:-251657216" arcsize="10923f" fillcolor="white [3201]" strokecolor="#f79646 [3209]" strokeweight="2.5pt">
            <v:shadow color="#868686"/>
          </v:roundrect>
        </w:pict>
      </w:r>
    </w:p>
    <w:p w:rsidR="00F76D68" w:rsidRPr="0097599B" w:rsidRDefault="00A031B6" w:rsidP="0097599B">
      <w:pPr>
        <w:rPr>
          <w:b/>
          <w:u w:val="single"/>
        </w:rPr>
      </w:pPr>
      <w:r>
        <w:rPr>
          <w:b/>
          <w:u w:val="single"/>
        </w:rPr>
        <w:t xml:space="preserve">DOCT 1 / </w:t>
      </w:r>
      <w:r w:rsidR="0097599B" w:rsidRPr="0097599B">
        <w:rPr>
          <w:b/>
          <w:u w:val="single"/>
        </w:rPr>
        <w:t xml:space="preserve">Une bonne chrétienne : </w:t>
      </w:r>
      <w:r w:rsidR="00892D13" w:rsidRPr="0097599B">
        <w:rPr>
          <w:b/>
          <w:u w:val="single"/>
        </w:rPr>
        <w:t>Paroles de sa m</w:t>
      </w:r>
      <w:r>
        <w:rPr>
          <w:b/>
          <w:u w:val="single"/>
        </w:rPr>
        <w:t xml:space="preserve">ère lors du procès en nullité </w:t>
      </w:r>
    </w:p>
    <w:p w:rsidR="0097599B" w:rsidRPr="0097599B" w:rsidRDefault="0097599B" w:rsidP="0097599B">
      <w:r w:rsidRPr="0097599B">
        <w:t>« </w:t>
      </w:r>
      <w:r w:rsidRPr="0097599B">
        <w:rPr>
          <w:i/>
          <w:iCs/>
        </w:rPr>
        <w:t>J’ai mis au monde, de mon légitime mariage, une fille à qui j’ai dûment fait recevoir l’honneur des sacrements de baptême et de confirmation</w:t>
      </w:r>
      <w:r w:rsidR="00FD0FA1">
        <w:rPr>
          <w:i/>
          <w:iCs/>
        </w:rPr>
        <w:t xml:space="preserve"> </w:t>
      </w:r>
      <w:r w:rsidRPr="0097599B">
        <w:rPr>
          <w:i/>
          <w:iCs/>
        </w:rPr>
        <w:t>; je l’ai élevée dans la crainte de Dieu et le respect de la fidélité à l’</w:t>
      </w:r>
      <w:proofErr w:type="spellStart"/>
      <w:r w:rsidRPr="0097599B">
        <w:rPr>
          <w:i/>
          <w:iCs/>
        </w:rPr>
        <w:t>Eglise</w:t>
      </w:r>
      <w:proofErr w:type="spellEnd"/>
      <w:r w:rsidRPr="0097599B">
        <w:rPr>
          <w:i/>
          <w:iCs/>
        </w:rPr>
        <w:t>, autant que le permettaient son âge et la simplicité de sa condition. (…) O, bien qu’elle n’ait pensé ni ourdi, ni rien fait que ne fût selon la foi, (…), des gens envieux qui lui voulaient du mal, à elle, à ses parents, au bien public des princes et des peuples, la traînèrent en procès de foi. (…) Ils lui imputèrent faussement et mensongèrement de nombreux crimes (…) et la condamnèrent iniquement et la brûlèrent. »</w:t>
      </w:r>
    </w:p>
    <w:p w:rsidR="0097599B" w:rsidRDefault="0097599B" w:rsidP="0097599B">
      <w:r>
        <w:tab/>
        <w:t>C</w:t>
      </w:r>
      <w:r w:rsidRPr="0097599B">
        <w:t xml:space="preserve">ité par Claude </w:t>
      </w:r>
      <w:proofErr w:type="spellStart"/>
      <w:r w:rsidRPr="0097599B">
        <w:t>Gauvard</w:t>
      </w:r>
      <w:proofErr w:type="spellEnd"/>
      <w:r w:rsidRPr="0097599B">
        <w:t xml:space="preserve"> : « Itinéraire d’une rebelle » dans </w:t>
      </w:r>
      <w:r w:rsidRPr="0097599B">
        <w:rPr>
          <w:i/>
          <w:iCs/>
        </w:rPr>
        <w:t xml:space="preserve">l’Histoire </w:t>
      </w:r>
      <w:r w:rsidRPr="0097599B">
        <w:t xml:space="preserve">n° 210, mai 1997, p. 25 </w:t>
      </w:r>
    </w:p>
    <w:p w:rsidR="00A031B6" w:rsidRDefault="00A031B6" w:rsidP="0097599B"/>
    <w:p w:rsidR="0097599B" w:rsidRDefault="004A5B67" w:rsidP="0097599B">
      <w:r w:rsidRPr="004A5B67">
        <w:rPr>
          <w:b/>
          <w:noProof/>
          <w:u w:val="single"/>
          <w:lang w:eastAsia="fr-FR"/>
        </w:rPr>
        <w:pict>
          <v:roundrect id="_x0000_s1028" style="position:absolute;margin-left:-17.4pt;margin-top:12.4pt;width:548.1pt;height:186.35pt;z-index:-251656192" arcsize="10923f" fillcolor="white [3201]" strokecolor="#f79646 [3209]" strokeweight="2.5pt">
            <v:shadow color="#868686"/>
          </v:roundrect>
        </w:pict>
      </w:r>
    </w:p>
    <w:p w:rsidR="00F76D68" w:rsidRPr="0097599B" w:rsidRDefault="00A031B6" w:rsidP="0097599B">
      <w:pPr>
        <w:rPr>
          <w:b/>
          <w:u w:val="single"/>
        </w:rPr>
      </w:pPr>
      <w:r>
        <w:rPr>
          <w:b/>
          <w:u w:val="single"/>
        </w:rPr>
        <w:t xml:space="preserve">DOCT 2 / </w:t>
      </w:r>
      <w:r w:rsidR="00892D13" w:rsidRPr="0097599B">
        <w:rPr>
          <w:b/>
          <w:u w:val="single"/>
        </w:rPr>
        <w:t>Les témoignages des contemporains s’accordent pour souligner la maîtrise</w:t>
      </w:r>
      <w:r w:rsidR="0097599B" w:rsidRPr="0097599B">
        <w:rPr>
          <w:b/>
          <w:u w:val="single"/>
        </w:rPr>
        <w:t xml:space="preserve"> de l’art militaire</w:t>
      </w:r>
      <w:r w:rsidR="00892D13" w:rsidRPr="0097599B">
        <w:rPr>
          <w:b/>
          <w:u w:val="single"/>
        </w:rPr>
        <w:t xml:space="preserve"> dont Jeanne fait preuve :</w:t>
      </w:r>
    </w:p>
    <w:p w:rsidR="00F76D68" w:rsidRPr="0097599B" w:rsidRDefault="00892D13" w:rsidP="00FD0FA1">
      <w:r w:rsidRPr="00FD0FA1">
        <w:rPr>
          <w:i/>
          <w:iCs/>
        </w:rPr>
        <w:t>« Jeanne, hors du fait de guerre, était d’un comportement simple et jeune, mais pour la guerre elle était très habile, tant pour porter la lance que pour rassembler l’armée, ordonner le combat et préparer l’artillerie. Tous étaient remplis d’admiration pour la façon si habile et si prudente dont elle faisait preuve dans les actions militaires, comme si elle avait été un capitaine guerroyant depuis vingt ou trente ans, et surtout à propos de la préparation de l’artillerie, en quoi elle excellait »</w:t>
      </w:r>
    </w:p>
    <w:p w:rsidR="0097599B" w:rsidRDefault="0097599B" w:rsidP="0097599B">
      <w:r w:rsidRPr="0097599B">
        <w:t xml:space="preserve"> Jean</w:t>
      </w:r>
      <w:r w:rsidR="00A031B6">
        <w:t xml:space="preserve">, duc d’Alençon, cousin du roi. </w:t>
      </w:r>
      <w:r>
        <w:t>C</w:t>
      </w:r>
      <w:r w:rsidRPr="0097599B">
        <w:t xml:space="preserve">ité par Philippe Contamine : « Jeanne d’Arc était-elle un génie militaire ? » dans </w:t>
      </w:r>
      <w:r w:rsidRPr="0097599B">
        <w:rPr>
          <w:i/>
        </w:rPr>
        <w:t>l’Histoire</w:t>
      </w:r>
      <w:r>
        <w:t xml:space="preserve"> n° 210, mai 1997, p. 35</w:t>
      </w:r>
    </w:p>
    <w:p w:rsidR="00A031B6" w:rsidRPr="0097599B" w:rsidRDefault="00A031B6" w:rsidP="0097599B"/>
    <w:p w:rsidR="0097599B" w:rsidRPr="0097599B" w:rsidRDefault="004A5B67" w:rsidP="0097599B">
      <w:r>
        <w:rPr>
          <w:noProof/>
          <w:lang w:eastAsia="fr-FR"/>
        </w:rPr>
        <w:pict>
          <v:roundrect id="_x0000_s1029" style="position:absolute;margin-left:-17.4pt;margin-top:13.05pt;width:548.1pt;height:216.55pt;z-index:-251655168" arcsize="10923f" fillcolor="white [3201]" strokecolor="#f79646 [3209]" strokeweight="2.5pt">
            <v:shadow color="#868686"/>
          </v:roundrect>
        </w:pict>
      </w:r>
    </w:p>
    <w:p w:rsidR="00F76D68" w:rsidRPr="0097599B" w:rsidRDefault="00A031B6" w:rsidP="0097599B">
      <w:pPr>
        <w:rPr>
          <w:b/>
          <w:u w:val="single"/>
        </w:rPr>
      </w:pPr>
      <w:r>
        <w:rPr>
          <w:b/>
          <w:u w:val="single"/>
        </w:rPr>
        <w:t xml:space="preserve">DOCT 3 / </w:t>
      </w:r>
      <w:r w:rsidR="00892D13" w:rsidRPr="0097599B">
        <w:rPr>
          <w:b/>
          <w:u w:val="single"/>
        </w:rPr>
        <w:t>Les minimalistes réduisent le rôle de Jeanne dans le sacre. Remise au point de C. Beaune</w:t>
      </w:r>
    </w:p>
    <w:p w:rsidR="00A031B6" w:rsidRDefault="0097599B" w:rsidP="00892D13">
      <w:r w:rsidRPr="0097599B">
        <w:t xml:space="preserve">« </w:t>
      </w:r>
      <w:r w:rsidR="007F3C2D">
        <w:rPr>
          <w:i/>
          <w:iCs/>
        </w:rPr>
        <w:t>L</w:t>
      </w:r>
      <w:r w:rsidRPr="0097599B">
        <w:rPr>
          <w:i/>
          <w:iCs/>
        </w:rPr>
        <w:t>’ordo de la cérémonie n’était pas le bon, les pairs étaient majoritairement absents, comme que la couronne et le sceptre, conservés à Saint Denis. [Mais] l’archevêque consécrateur était bien là et Charles put promettre aux habitants du royaume la justice et la paix, recevoir l’onction qui faisait en principe de lui un autre homme pourvu de toutes les capacités d’un roi et ceindre une couronne trouvée sur place. Le mystère du sacre fut plein d’enthousiasme et de ferveur. Au premier rang, Jeanne et son étendard</w:t>
      </w:r>
      <w:r w:rsidRPr="0097599B">
        <w:t xml:space="preserve"> ». </w:t>
      </w:r>
      <w:r w:rsidR="00892D13">
        <w:t xml:space="preserve"> </w:t>
      </w:r>
      <w:r w:rsidR="00892D13">
        <w:tab/>
      </w:r>
    </w:p>
    <w:p w:rsidR="00892D13" w:rsidRDefault="0097599B" w:rsidP="00892D13">
      <w:pPr>
        <w:rPr>
          <w:i/>
          <w:iCs/>
        </w:rPr>
      </w:pPr>
      <w:r w:rsidRPr="0097599B">
        <w:t xml:space="preserve">Colette Beaune : </w:t>
      </w:r>
      <w:r w:rsidRPr="0097599B">
        <w:rPr>
          <w:i/>
        </w:rPr>
        <w:t>Jeanne d’Arc, vérités et légendes</w:t>
      </w:r>
      <w:r w:rsidR="00040A7A">
        <w:t>, p. 113</w:t>
      </w:r>
      <w:r w:rsidR="00892D13" w:rsidRPr="00892D13">
        <w:rPr>
          <w:i/>
          <w:iCs/>
        </w:rPr>
        <w:tab/>
      </w:r>
    </w:p>
    <w:p w:rsidR="00A031B6" w:rsidRDefault="00892D13" w:rsidP="00892D13">
      <w:pPr>
        <w:rPr>
          <w:i/>
          <w:iCs/>
        </w:rPr>
      </w:pPr>
      <w:r w:rsidRPr="00892D13">
        <w:rPr>
          <w:i/>
          <w:iCs/>
        </w:rPr>
        <w:t xml:space="preserve">« Il y a en histoire des faits, sur lesquels on ne peut pas transiger. (…) Dans la société actuelle, peut-on accepter qu’il y ait en parallèle une histoire pour les élites et une autre pour le « vulgaire » ? » </w:t>
      </w:r>
      <w:r>
        <w:rPr>
          <w:i/>
          <w:iCs/>
        </w:rPr>
        <w:tab/>
      </w:r>
    </w:p>
    <w:p w:rsidR="00892D13" w:rsidRDefault="00892D13" w:rsidP="00892D13">
      <w:r w:rsidRPr="00892D13">
        <w:t>Col</w:t>
      </w:r>
      <w:r>
        <w:t xml:space="preserve">ette </w:t>
      </w:r>
      <w:r w:rsidRPr="00892D13">
        <w:t xml:space="preserve">Beaune : </w:t>
      </w:r>
      <w:r w:rsidRPr="00892D13">
        <w:rPr>
          <w:i/>
          <w:iCs/>
        </w:rPr>
        <w:t>Jeanne d’Arc, vérités et légendes,</w:t>
      </w:r>
      <w:r>
        <w:t xml:space="preserve"> p. 11</w:t>
      </w:r>
    </w:p>
    <w:p w:rsidR="00A031B6" w:rsidRDefault="00A031B6" w:rsidP="00892D13"/>
    <w:p w:rsidR="00A031B6" w:rsidRDefault="00A031B6" w:rsidP="00892D13"/>
    <w:p w:rsidR="00A031B6" w:rsidRPr="00892D13" w:rsidRDefault="00A031B6" w:rsidP="00892D13"/>
    <w:p w:rsidR="0097599B" w:rsidRPr="00040A7A" w:rsidRDefault="004A5B67" w:rsidP="00040A7A">
      <w:pPr>
        <w:tabs>
          <w:tab w:val="left" w:pos="3542"/>
        </w:tabs>
        <w:rPr>
          <w:b/>
          <w:u w:val="single"/>
        </w:rPr>
      </w:pPr>
      <w:r>
        <w:rPr>
          <w:b/>
          <w:noProof/>
          <w:u w:val="single"/>
          <w:lang w:eastAsia="fr-FR"/>
        </w:rPr>
        <w:pict>
          <v:roundrect id="_x0000_s1030" style="position:absolute;margin-left:-12.75pt;margin-top:-17.45pt;width:538.8pt;height:210.2pt;z-index:-251654144" arcsize="10923f" fillcolor="white [3201]" strokecolor="#f79646 [3209]" strokeweight="2.5pt">
            <v:shadow color="#868686"/>
          </v:roundrect>
        </w:pict>
      </w:r>
      <w:r w:rsidR="00A031B6">
        <w:rPr>
          <w:b/>
          <w:u w:val="single"/>
        </w:rPr>
        <w:t xml:space="preserve">DOCT 4 / </w:t>
      </w:r>
      <w:r w:rsidR="00040A7A" w:rsidRPr="00040A7A">
        <w:rPr>
          <w:b/>
          <w:u w:val="single"/>
        </w:rPr>
        <w:t>Jeanne et le sentiment national</w:t>
      </w:r>
    </w:p>
    <w:p w:rsidR="00F76D68" w:rsidRPr="00040A7A" w:rsidRDefault="00892D13" w:rsidP="00040A7A">
      <w:pPr>
        <w:numPr>
          <w:ilvl w:val="0"/>
          <w:numId w:val="5"/>
        </w:numPr>
      </w:pPr>
      <w:r w:rsidRPr="00040A7A">
        <w:t xml:space="preserve">Dans son procès en condamnation, interrogée sur les voix entendues : </w:t>
      </w:r>
      <w:r w:rsidRPr="00040A7A">
        <w:br/>
      </w:r>
      <w:r w:rsidRPr="00040A7A">
        <w:rPr>
          <w:i/>
          <w:iCs/>
        </w:rPr>
        <w:t xml:space="preserve">« la voix est belle, douce et humble et parle langage de France car pourquoi parlerait-elle anglais ? Elle n’est point du parti des Anglais. » </w:t>
      </w:r>
    </w:p>
    <w:p w:rsidR="00040A7A" w:rsidRPr="00040A7A" w:rsidRDefault="00040A7A" w:rsidP="00040A7A">
      <w:pPr>
        <w:pStyle w:val="Paragraphedeliste"/>
      </w:pPr>
      <w:r w:rsidRPr="00040A7A">
        <w:t xml:space="preserve">Cité par Claude </w:t>
      </w:r>
      <w:proofErr w:type="spellStart"/>
      <w:r w:rsidRPr="00040A7A">
        <w:t>Gauvard</w:t>
      </w:r>
      <w:proofErr w:type="spellEnd"/>
      <w:r w:rsidRPr="00040A7A">
        <w:t xml:space="preserve"> : « Itinéraire d’une rebelle » dans </w:t>
      </w:r>
      <w:r w:rsidRPr="00040A7A">
        <w:rPr>
          <w:i/>
          <w:iCs/>
        </w:rPr>
        <w:t xml:space="preserve">l’Histoire </w:t>
      </w:r>
      <w:r w:rsidRPr="00040A7A">
        <w:t>n° 210, mai 1997, p. 28</w:t>
      </w:r>
    </w:p>
    <w:p w:rsidR="00F76D68" w:rsidRPr="00040A7A" w:rsidRDefault="00892D13" w:rsidP="00040A7A">
      <w:pPr>
        <w:numPr>
          <w:ilvl w:val="0"/>
          <w:numId w:val="5"/>
        </w:numPr>
      </w:pPr>
      <w:r w:rsidRPr="00040A7A">
        <w:t xml:space="preserve">Le sentiment national apparaît dans la littérature vers le milieu du XIV°S. Christine de Pisan : </w:t>
      </w:r>
      <w:r w:rsidRPr="00040A7A">
        <w:br/>
      </w:r>
      <w:r w:rsidRPr="00040A7A">
        <w:rPr>
          <w:i/>
          <w:iCs/>
        </w:rPr>
        <w:t xml:space="preserve">« Nous devons bien, sur tout autre dommage Plaindre celui du royaume de France, C’est grande piété » </w:t>
      </w:r>
    </w:p>
    <w:p w:rsidR="00040A7A" w:rsidRPr="00040A7A" w:rsidRDefault="00040A7A" w:rsidP="00040A7A">
      <w:pPr>
        <w:ind w:left="720"/>
      </w:pPr>
      <w:r w:rsidRPr="00040A7A">
        <w:t xml:space="preserve">Cité par Claude </w:t>
      </w:r>
      <w:proofErr w:type="spellStart"/>
      <w:r w:rsidRPr="00040A7A">
        <w:t>Gauvard</w:t>
      </w:r>
      <w:proofErr w:type="spellEnd"/>
      <w:r w:rsidRPr="00040A7A">
        <w:t xml:space="preserve"> : « Itinéraire d’une rebelle » dans </w:t>
      </w:r>
      <w:r w:rsidRPr="00040A7A">
        <w:rPr>
          <w:i/>
          <w:iCs/>
        </w:rPr>
        <w:t xml:space="preserve">l’Histoire </w:t>
      </w:r>
      <w:r w:rsidRPr="00040A7A">
        <w:t>n° 210, mai 1997, p. 28</w:t>
      </w:r>
    </w:p>
    <w:p w:rsidR="00040A7A" w:rsidRDefault="00040A7A"/>
    <w:sectPr w:rsidR="00040A7A" w:rsidSect="00A031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6C0"/>
    <w:multiLevelType w:val="hybridMultilevel"/>
    <w:tmpl w:val="E0B4EA36"/>
    <w:lvl w:ilvl="0" w:tplc="D9CE5CF2">
      <w:start w:val="1"/>
      <w:numFmt w:val="bullet"/>
      <w:lvlText w:val=""/>
      <w:lvlJc w:val="left"/>
      <w:pPr>
        <w:tabs>
          <w:tab w:val="num" w:pos="720"/>
        </w:tabs>
        <w:ind w:left="720" w:hanging="360"/>
      </w:pPr>
      <w:rPr>
        <w:rFonts w:ascii="Wingdings" w:hAnsi="Wingdings" w:hint="default"/>
      </w:rPr>
    </w:lvl>
    <w:lvl w:ilvl="1" w:tplc="240EB6D6" w:tentative="1">
      <w:start w:val="1"/>
      <w:numFmt w:val="bullet"/>
      <w:lvlText w:val=""/>
      <w:lvlJc w:val="left"/>
      <w:pPr>
        <w:tabs>
          <w:tab w:val="num" w:pos="1440"/>
        </w:tabs>
        <w:ind w:left="1440" w:hanging="360"/>
      </w:pPr>
      <w:rPr>
        <w:rFonts w:ascii="Wingdings" w:hAnsi="Wingdings" w:hint="default"/>
      </w:rPr>
    </w:lvl>
    <w:lvl w:ilvl="2" w:tplc="CD9449FC" w:tentative="1">
      <w:start w:val="1"/>
      <w:numFmt w:val="bullet"/>
      <w:lvlText w:val=""/>
      <w:lvlJc w:val="left"/>
      <w:pPr>
        <w:tabs>
          <w:tab w:val="num" w:pos="2160"/>
        </w:tabs>
        <w:ind w:left="2160" w:hanging="360"/>
      </w:pPr>
      <w:rPr>
        <w:rFonts w:ascii="Wingdings" w:hAnsi="Wingdings" w:hint="default"/>
      </w:rPr>
    </w:lvl>
    <w:lvl w:ilvl="3" w:tplc="C31A503E" w:tentative="1">
      <w:start w:val="1"/>
      <w:numFmt w:val="bullet"/>
      <w:lvlText w:val=""/>
      <w:lvlJc w:val="left"/>
      <w:pPr>
        <w:tabs>
          <w:tab w:val="num" w:pos="2880"/>
        </w:tabs>
        <w:ind w:left="2880" w:hanging="360"/>
      </w:pPr>
      <w:rPr>
        <w:rFonts w:ascii="Wingdings" w:hAnsi="Wingdings" w:hint="default"/>
      </w:rPr>
    </w:lvl>
    <w:lvl w:ilvl="4" w:tplc="BD6ED730" w:tentative="1">
      <w:start w:val="1"/>
      <w:numFmt w:val="bullet"/>
      <w:lvlText w:val=""/>
      <w:lvlJc w:val="left"/>
      <w:pPr>
        <w:tabs>
          <w:tab w:val="num" w:pos="3600"/>
        </w:tabs>
        <w:ind w:left="3600" w:hanging="360"/>
      </w:pPr>
      <w:rPr>
        <w:rFonts w:ascii="Wingdings" w:hAnsi="Wingdings" w:hint="default"/>
      </w:rPr>
    </w:lvl>
    <w:lvl w:ilvl="5" w:tplc="E1761430" w:tentative="1">
      <w:start w:val="1"/>
      <w:numFmt w:val="bullet"/>
      <w:lvlText w:val=""/>
      <w:lvlJc w:val="left"/>
      <w:pPr>
        <w:tabs>
          <w:tab w:val="num" w:pos="4320"/>
        </w:tabs>
        <w:ind w:left="4320" w:hanging="360"/>
      </w:pPr>
      <w:rPr>
        <w:rFonts w:ascii="Wingdings" w:hAnsi="Wingdings" w:hint="default"/>
      </w:rPr>
    </w:lvl>
    <w:lvl w:ilvl="6" w:tplc="F476E2D0" w:tentative="1">
      <w:start w:val="1"/>
      <w:numFmt w:val="bullet"/>
      <w:lvlText w:val=""/>
      <w:lvlJc w:val="left"/>
      <w:pPr>
        <w:tabs>
          <w:tab w:val="num" w:pos="5040"/>
        </w:tabs>
        <w:ind w:left="5040" w:hanging="360"/>
      </w:pPr>
      <w:rPr>
        <w:rFonts w:ascii="Wingdings" w:hAnsi="Wingdings" w:hint="default"/>
      </w:rPr>
    </w:lvl>
    <w:lvl w:ilvl="7" w:tplc="C0D093AC" w:tentative="1">
      <w:start w:val="1"/>
      <w:numFmt w:val="bullet"/>
      <w:lvlText w:val=""/>
      <w:lvlJc w:val="left"/>
      <w:pPr>
        <w:tabs>
          <w:tab w:val="num" w:pos="5760"/>
        </w:tabs>
        <w:ind w:left="5760" w:hanging="360"/>
      </w:pPr>
      <w:rPr>
        <w:rFonts w:ascii="Wingdings" w:hAnsi="Wingdings" w:hint="default"/>
      </w:rPr>
    </w:lvl>
    <w:lvl w:ilvl="8" w:tplc="9E300E5C" w:tentative="1">
      <w:start w:val="1"/>
      <w:numFmt w:val="bullet"/>
      <w:lvlText w:val=""/>
      <w:lvlJc w:val="left"/>
      <w:pPr>
        <w:tabs>
          <w:tab w:val="num" w:pos="6480"/>
        </w:tabs>
        <w:ind w:left="6480" w:hanging="360"/>
      </w:pPr>
      <w:rPr>
        <w:rFonts w:ascii="Wingdings" w:hAnsi="Wingdings" w:hint="default"/>
      </w:rPr>
    </w:lvl>
  </w:abstractNum>
  <w:abstractNum w:abstractNumId="1">
    <w:nsid w:val="1DD40AD1"/>
    <w:multiLevelType w:val="hybridMultilevel"/>
    <w:tmpl w:val="6B4EF728"/>
    <w:lvl w:ilvl="0" w:tplc="82849410">
      <w:start w:val="1"/>
      <w:numFmt w:val="bullet"/>
      <w:lvlText w:val=""/>
      <w:lvlJc w:val="left"/>
      <w:pPr>
        <w:tabs>
          <w:tab w:val="num" w:pos="720"/>
        </w:tabs>
        <w:ind w:left="720" w:hanging="360"/>
      </w:pPr>
      <w:rPr>
        <w:rFonts w:ascii="Wingdings" w:hAnsi="Wingdings" w:hint="default"/>
      </w:rPr>
    </w:lvl>
    <w:lvl w:ilvl="1" w:tplc="C7E4F6E0" w:tentative="1">
      <w:start w:val="1"/>
      <w:numFmt w:val="bullet"/>
      <w:lvlText w:val=""/>
      <w:lvlJc w:val="left"/>
      <w:pPr>
        <w:tabs>
          <w:tab w:val="num" w:pos="1440"/>
        </w:tabs>
        <w:ind w:left="1440" w:hanging="360"/>
      </w:pPr>
      <w:rPr>
        <w:rFonts w:ascii="Wingdings" w:hAnsi="Wingdings" w:hint="default"/>
      </w:rPr>
    </w:lvl>
    <w:lvl w:ilvl="2" w:tplc="74821772" w:tentative="1">
      <w:start w:val="1"/>
      <w:numFmt w:val="bullet"/>
      <w:lvlText w:val=""/>
      <w:lvlJc w:val="left"/>
      <w:pPr>
        <w:tabs>
          <w:tab w:val="num" w:pos="2160"/>
        </w:tabs>
        <w:ind w:left="2160" w:hanging="360"/>
      </w:pPr>
      <w:rPr>
        <w:rFonts w:ascii="Wingdings" w:hAnsi="Wingdings" w:hint="default"/>
      </w:rPr>
    </w:lvl>
    <w:lvl w:ilvl="3" w:tplc="F98C2448" w:tentative="1">
      <w:start w:val="1"/>
      <w:numFmt w:val="bullet"/>
      <w:lvlText w:val=""/>
      <w:lvlJc w:val="left"/>
      <w:pPr>
        <w:tabs>
          <w:tab w:val="num" w:pos="2880"/>
        </w:tabs>
        <w:ind w:left="2880" w:hanging="360"/>
      </w:pPr>
      <w:rPr>
        <w:rFonts w:ascii="Wingdings" w:hAnsi="Wingdings" w:hint="default"/>
      </w:rPr>
    </w:lvl>
    <w:lvl w:ilvl="4" w:tplc="3BFEF6A8" w:tentative="1">
      <w:start w:val="1"/>
      <w:numFmt w:val="bullet"/>
      <w:lvlText w:val=""/>
      <w:lvlJc w:val="left"/>
      <w:pPr>
        <w:tabs>
          <w:tab w:val="num" w:pos="3600"/>
        </w:tabs>
        <w:ind w:left="3600" w:hanging="360"/>
      </w:pPr>
      <w:rPr>
        <w:rFonts w:ascii="Wingdings" w:hAnsi="Wingdings" w:hint="default"/>
      </w:rPr>
    </w:lvl>
    <w:lvl w:ilvl="5" w:tplc="0C7AF744" w:tentative="1">
      <w:start w:val="1"/>
      <w:numFmt w:val="bullet"/>
      <w:lvlText w:val=""/>
      <w:lvlJc w:val="left"/>
      <w:pPr>
        <w:tabs>
          <w:tab w:val="num" w:pos="4320"/>
        </w:tabs>
        <w:ind w:left="4320" w:hanging="360"/>
      </w:pPr>
      <w:rPr>
        <w:rFonts w:ascii="Wingdings" w:hAnsi="Wingdings" w:hint="default"/>
      </w:rPr>
    </w:lvl>
    <w:lvl w:ilvl="6" w:tplc="92380138" w:tentative="1">
      <w:start w:val="1"/>
      <w:numFmt w:val="bullet"/>
      <w:lvlText w:val=""/>
      <w:lvlJc w:val="left"/>
      <w:pPr>
        <w:tabs>
          <w:tab w:val="num" w:pos="5040"/>
        </w:tabs>
        <w:ind w:left="5040" w:hanging="360"/>
      </w:pPr>
      <w:rPr>
        <w:rFonts w:ascii="Wingdings" w:hAnsi="Wingdings" w:hint="default"/>
      </w:rPr>
    </w:lvl>
    <w:lvl w:ilvl="7" w:tplc="0ED45594" w:tentative="1">
      <w:start w:val="1"/>
      <w:numFmt w:val="bullet"/>
      <w:lvlText w:val=""/>
      <w:lvlJc w:val="left"/>
      <w:pPr>
        <w:tabs>
          <w:tab w:val="num" w:pos="5760"/>
        </w:tabs>
        <w:ind w:left="5760" w:hanging="360"/>
      </w:pPr>
      <w:rPr>
        <w:rFonts w:ascii="Wingdings" w:hAnsi="Wingdings" w:hint="default"/>
      </w:rPr>
    </w:lvl>
    <w:lvl w:ilvl="8" w:tplc="81C27D1C" w:tentative="1">
      <w:start w:val="1"/>
      <w:numFmt w:val="bullet"/>
      <w:lvlText w:val=""/>
      <w:lvlJc w:val="left"/>
      <w:pPr>
        <w:tabs>
          <w:tab w:val="num" w:pos="6480"/>
        </w:tabs>
        <w:ind w:left="6480" w:hanging="360"/>
      </w:pPr>
      <w:rPr>
        <w:rFonts w:ascii="Wingdings" w:hAnsi="Wingdings" w:hint="default"/>
      </w:rPr>
    </w:lvl>
  </w:abstractNum>
  <w:abstractNum w:abstractNumId="2">
    <w:nsid w:val="3C6A77ED"/>
    <w:multiLevelType w:val="hybridMultilevel"/>
    <w:tmpl w:val="FD542172"/>
    <w:lvl w:ilvl="0" w:tplc="58842176">
      <w:start w:val="1"/>
      <w:numFmt w:val="bullet"/>
      <w:lvlText w:val=""/>
      <w:lvlJc w:val="left"/>
      <w:pPr>
        <w:tabs>
          <w:tab w:val="num" w:pos="720"/>
        </w:tabs>
        <w:ind w:left="720" w:hanging="360"/>
      </w:pPr>
      <w:rPr>
        <w:rFonts w:ascii="Wingdings" w:hAnsi="Wingdings" w:hint="default"/>
      </w:rPr>
    </w:lvl>
    <w:lvl w:ilvl="1" w:tplc="1F30BC3C" w:tentative="1">
      <w:start w:val="1"/>
      <w:numFmt w:val="bullet"/>
      <w:lvlText w:val=""/>
      <w:lvlJc w:val="left"/>
      <w:pPr>
        <w:tabs>
          <w:tab w:val="num" w:pos="1440"/>
        </w:tabs>
        <w:ind w:left="1440" w:hanging="360"/>
      </w:pPr>
      <w:rPr>
        <w:rFonts w:ascii="Wingdings" w:hAnsi="Wingdings" w:hint="default"/>
      </w:rPr>
    </w:lvl>
    <w:lvl w:ilvl="2" w:tplc="D1A0A500" w:tentative="1">
      <w:start w:val="1"/>
      <w:numFmt w:val="bullet"/>
      <w:lvlText w:val=""/>
      <w:lvlJc w:val="left"/>
      <w:pPr>
        <w:tabs>
          <w:tab w:val="num" w:pos="2160"/>
        </w:tabs>
        <w:ind w:left="2160" w:hanging="360"/>
      </w:pPr>
      <w:rPr>
        <w:rFonts w:ascii="Wingdings" w:hAnsi="Wingdings" w:hint="default"/>
      </w:rPr>
    </w:lvl>
    <w:lvl w:ilvl="3" w:tplc="942608E6" w:tentative="1">
      <w:start w:val="1"/>
      <w:numFmt w:val="bullet"/>
      <w:lvlText w:val=""/>
      <w:lvlJc w:val="left"/>
      <w:pPr>
        <w:tabs>
          <w:tab w:val="num" w:pos="2880"/>
        </w:tabs>
        <w:ind w:left="2880" w:hanging="360"/>
      </w:pPr>
      <w:rPr>
        <w:rFonts w:ascii="Wingdings" w:hAnsi="Wingdings" w:hint="default"/>
      </w:rPr>
    </w:lvl>
    <w:lvl w:ilvl="4" w:tplc="AED6E92C" w:tentative="1">
      <w:start w:val="1"/>
      <w:numFmt w:val="bullet"/>
      <w:lvlText w:val=""/>
      <w:lvlJc w:val="left"/>
      <w:pPr>
        <w:tabs>
          <w:tab w:val="num" w:pos="3600"/>
        </w:tabs>
        <w:ind w:left="3600" w:hanging="360"/>
      </w:pPr>
      <w:rPr>
        <w:rFonts w:ascii="Wingdings" w:hAnsi="Wingdings" w:hint="default"/>
      </w:rPr>
    </w:lvl>
    <w:lvl w:ilvl="5" w:tplc="D8000D8A" w:tentative="1">
      <w:start w:val="1"/>
      <w:numFmt w:val="bullet"/>
      <w:lvlText w:val=""/>
      <w:lvlJc w:val="left"/>
      <w:pPr>
        <w:tabs>
          <w:tab w:val="num" w:pos="4320"/>
        </w:tabs>
        <w:ind w:left="4320" w:hanging="360"/>
      </w:pPr>
      <w:rPr>
        <w:rFonts w:ascii="Wingdings" w:hAnsi="Wingdings" w:hint="default"/>
      </w:rPr>
    </w:lvl>
    <w:lvl w:ilvl="6" w:tplc="C6401600" w:tentative="1">
      <w:start w:val="1"/>
      <w:numFmt w:val="bullet"/>
      <w:lvlText w:val=""/>
      <w:lvlJc w:val="left"/>
      <w:pPr>
        <w:tabs>
          <w:tab w:val="num" w:pos="5040"/>
        </w:tabs>
        <w:ind w:left="5040" w:hanging="360"/>
      </w:pPr>
      <w:rPr>
        <w:rFonts w:ascii="Wingdings" w:hAnsi="Wingdings" w:hint="default"/>
      </w:rPr>
    </w:lvl>
    <w:lvl w:ilvl="7" w:tplc="752C8C7C" w:tentative="1">
      <w:start w:val="1"/>
      <w:numFmt w:val="bullet"/>
      <w:lvlText w:val=""/>
      <w:lvlJc w:val="left"/>
      <w:pPr>
        <w:tabs>
          <w:tab w:val="num" w:pos="5760"/>
        </w:tabs>
        <w:ind w:left="5760" w:hanging="360"/>
      </w:pPr>
      <w:rPr>
        <w:rFonts w:ascii="Wingdings" w:hAnsi="Wingdings" w:hint="default"/>
      </w:rPr>
    </w:lvl>
    <w:lvl w:ilvl="8" w:tplc="ED76758E" w:tentative="1">
      <w:start w:val="1"/>
      <w:numFmt w:val="bullet"/>
      <w:lvlText w:val=""/>
      <w:lvlJc w:val="left"/>
      <w:pPr>
        <w:tabs>
          <w:tab w:val="num" w:pos="6480"/>
        </w:tabs>
        <w:ind w:left="6480" w:hanging="360"/>
      </w:pPr>
      <w:rPr>
        <w:rFonts w:ascii="Wingdings" w:hAnsi="Wingdings" w:hint="default"/>
      </w:rPr>
    </w:lvl>
  </w:abstractNum>
  <w:abstractNum w:abstractNumId="3">
    <w:nsid w:val="524E498F"/>
    <w:multiLevelType w:val="hybridMultilevel"/>
    <w:tmpl w:val="D2348A12"/>
    <w:lvl w:ilvl="0" w:tplc="5D445B60">
      <w:start w:val="1"/>
      <w:numFmt w:val="bullet"/>
      <w:lvlText w:val=""/>
      <w:lvlJc w:val="left"/>
      <w:pPr>
        <w:tabs>
          <w:tab w:val="num" w:pos="720"/>
        </w:tabs>
        <w:ind w:left="720" w:hanging="360"/>
      </w:pPr>
      <w:rPr>
        <w:rFonts w:ascii="Wingdings" w:hAnsi="Wingdings" w:hint="default"/>
      </w:rPr>
    </w:lvl>
    <w:lvl w:ilvl="1" w:tplc="D8663C04" w:tentative="1">
      <w:start w:val="1"/>
      <w:numFmt w:val="bullet"/>
      <w:lvlText w:val=""/>
      <w:lvlJc w:val="left"/>
      <w:pPr>
        <w:tabs>
          <w:tab w:val="num" w:pos="1440"/>
        </w:tabs>
        <w:ind w:left="1440" w:hanging="360"/>
      </w:pPr>
      <w:rPr>
        <w:rFonts w:ascii="Wingdings" w:hAnsi="Wingdings" w:hint="default"/>
      </w:rPr>
    </w:lvl>
    <w:lvl w:ilvl="2" w:tplc="F920F05A" w:tentative="1">
      <w:start w:val="1"/>
      <w:numFmt w:val="bullet"/>
      <w:lvlText w:val=""/>
      <w:lvlJc w:val="left"/>
      <w:pPr>
        <w:tabs>
          <w:tab w:val="num" w:pos="2160"/>
        </w:tabs>
        <w:ind w:left="2160" w:hanging="360"/>
      </w:pPr>
      <w:rPr>
        <w:rFonts w:ascii="Wingdings" w:hAnsi="Wingdings" w:hint="default"/>
      </w:rPr>
    </w:lvl>
    <w:lvl w:ilvl="3" w:tplc="398E5868" w:tentative="1">
      <w:start w:val="1"/>
      <w:numFmt w:val="bullet"/>
      <w:lvlText w:val=""/>
      <w:lvlJc w:val="left"/>
      <w:pPr>
        <w:tabs>
          <w:tab w:val="num" w:pos="2880"/>
        </w:tabs>
        <w:ind w:left="2880" w:hanging="360"/>
      </w:pPr>
      <w:rPr>
        <w:rFonts w:ascii="Wingdings" w:hAnsi="Wingdings" w:hint="default"/>
      </w:rPr>
    </w:lvl>
    <w:lvl w:ilvl="4" w:tplc="F0E2908A" w:tentative="1">
      <w:start w:val="1"/>
      <w:numFmt w:val="bullet"/>
      <w:lvlText w:val=""/>
      <w:lvlJc w:val="left"/>
      <w:pPr>
        <w:tabs>
          <w:tab w:val="num" w:pos="3600"/>
        </w:tabs>
        <w:ind w:left="3600" w:hanging="360"/>
      </w:pPr>
      <w:rPr>
        <w:rFonts w:ascii="Wingdings" w:hAnsi="Wingdings" w:hint="default"/>
      </w:rPr>
    </w:lvl>
    <w:lvl w:ilvl="5" w:tplc="9702A602" w:tentative="1">
      <w:start w:val="1"/>
      <w:numFmt w:val="bullet"/>
      <w:lvlText w:val=""/>
      <w:lvlJc w:val="left"/>
      <w:pPr>
        <w:tabs>
          <w:tab w:val="num" w:pos="4320"/>
        </w:tabs>
        <w:ind w:left="4320" w:hanging="360"/>
      </w:pPr>
      <w:rPr>
        <w:rFonts w:ascii="Wingdings" w:hAnsi="Wingdings" w:hint="default"/>
      </w:rPr>
    </w:lvl>
    <w:lvl w:ilvl="6" w:tplc="1C08D452" w:tentative="1">
      <w:start w:val="1"/>
      <w:numFmt w:val="bullet"/>
      <w:lvlText w:val=""/>
      <w:lvlJc w:val="left"/>
      <w:pPr>
        <w:tabs>
          <w:tab w:val="num" w:pos="5040"/>
        </w:tabs>
        <w:ind w:left="5040" w:hanging="360"/>
      </w:pPr>
      <w:rPr>
        <w:rFonts w:ascii="Wingdings" w:hAnsi="Wingdings" w:hint="default"/>
      </w:rPr>
    </w:lvl>
    <w:lvl w:ilvl="7" w:tplc="E45E74C0" w:tentative="1">
      <w:start w:val="1"/>
      <w:numFmt w:val="bullet"/>
      <w:lvlText w:val=""/>
      <w:lvlJc w:val="left"/>
      <w:pPr>
        <w:tabs>
          <w:tab w:val="num" w:pos="5760"/>
        </w:tabs>
        <w:ind w:left="5760" w:hanging="360"/>
      </w:pPr>
      <w:rPr>
        <w:rFonts w:ascii="Wingdings" w:hAnsi="Wingdings" w:hint="default"/>
      </w:rPr>
    </w:lvl>
    <w:lvl w:ilvl="8" w:tplc="5164ECC2" w:tentative="1">
      <w:start w:val="1"/>
      <w:numFmt w:val="bullet"/>
      <w:lvlText w:val=""/>
      <w:lvlJc w:val="left"/>
      <w:pPr>
        <w:tabs>
          <w:tab w:val="num" w:pos="6480"/>
        </w:tabs>
        <w:ind w:left="6480" w:hanging="360"/>
      </w:pPr>
      <w:rPr>
        <w:rFonts w:ascii="Wingdings" w:hAnsi="Wingdings" w:hint="default"/>
      </w:rPr>
    </w:lvl>
  </w:abstractNum>
  <w:abstractNum w:abstractNumId="4">
    <w:nsid w:val="53B93245"/>
    <w:multiLevelType w:val="hybridMultilevel"/>
    <w:tmpl w:val="9BA47D24"/>
    <w:lvl w:ilvl="0" w:tplc="53D811A4">
      <w:start w:val="1"/>
      <w:numFmt w:val="bullet"/>
      <w:lvlText w:val=""/>
      <w:lvlJc w:val="left"/>
      <w:pPr>
        <w:tabs>
          <w:tab w:val="num" w:pos="720"/>
        </w:tabs>
        <w:ind w:left="720" w:hanging="360"/>
      </w:pPr>
      <w:rPr>
        <w:rFonts w:ascii="Wingdings" w:hAnsi="Wingdings" w:hint="default"/>
      </w:rPr>
    </w:lvl>
    <w:lvl w:ilvl="1" w:tplc="2C90FED0">
      <w:start w:val="1631"/>
      <w:numFmt w:val="bullet"/>
      <w:lvlText w:val=""/>
      <w:lvlJc w:val="left"/>
      <w:pPr>
        <w:tabs>
          <w:tab w:val="num" w:pos="1440"/>
        </w:tabs>
        <w:ind w:left="1440" w:hanging="360"/>
      </w:pPr>
      <w:rPr>
        <w:rFonts w:ascii="Wingdings 2" w:hAnsi="Wingdings 2" w:hint="default"/>
      </w:rPr>
    </w:lvl>
    <w:lvl w:ilvl="2" w:tplc="39C23670" w:tentative="1">
      <w:start w:val="1"/>
      <w:numFmt w:val="bullet"/>
      <w:lvlText w:val=""/>
      <w:lvlJc w:val="left"/>
      <w:pPr>
        <w:tabs>
          <w:tab w:val="num" w:pos="2160"/>
        </w:tabs>
        <w:ind w:left="2160" w:hanging="360"/>
      </w:pPr>
      <w:rPr>
        <w:rFonts w:ascii="Wingdings" w:hAnsi="Wingdings" w:hint="default"/>
      </w:rPr>
    </w:lvl>
    <w:lvl w:ilvl="3" w:tplc="D42417E8" w:tentative="1">
      <w:start w:val="1"/>
      <w:numFmt w:val="bullet"/>
      <w:lvlText w:val=""/>
      <w:lvlJc w:val="left"/>
      <w:pPr>
        <w:tabs>
          <w:tab w:val="num" w:pos="2880"/>
        </w:tabs>
        <w:ind w:left="2880" w:hanging="360"/>
      </w:pPr>
      <w:rPr>
        <w:rFonts w:ascii="Wingdings" w:hAnsi="Wingdings" w:hint="default"/>
      </w:rPr>
    </w:lvl>
    <w:lvl w:ilvl="4" w:tplc="96386CBA" w:tentative="1">
      <w:start w:val="1"/>
      <w:numFmt w:val="bullet"/>
      <w:lvlText w:val=""/>
      <w:lvlJc w:val="left"/>
      <w:pPr>
        <w:tabs>
          <w:tab w:val="num" w:pos="3600"/>
        </w:tabs>
        <w:ind w:left="3600" w:hanging="360"/>
      </w:pPr>
      <w:rPr>
        <w:rFonts w:ascii="Wingdings" w:hAnsi="Wingdings" w:hint="default"/>
      </w:rPr>
    </w:lvl>
    <w:lvl w:ilvl="5" w:tplc="A2BC9C6E" w:tentative="1">
      <w:start w:val="1"/>
      <w:numFmt w:val="bullet"/>
      <w:lvlText w:val=""/>
      <w:lvlJc w:val="left"/>
      <w:pPr>
        <w:tabs>
          <w:tab w:val="num" w:pos="4320"/>
        </w:tabs>
        <w:ind w:left="4320" w:hanging="360"/>
      </w:pPr>
      <w:rPr>
        <w:rFonts w:ascii="Wingdings" w:hAnsi="Wingdings" w:hint="default"/>
      </w:rPr>
    </w:lvl>
    <w:lvl w:ilvl="6" w:tplc="8FF05E26" w:tentative="1">
      <w:start w:val="1"/>
      <w:numFmt w:val="bullet"/>
      <w:lvlText w:val=""/>
      <w:lvlJc w:val="left"/>
      <w:pPr>
        <w:tabs>
          <w:tab w:val="num" w:pos="5040"/>
        </w:tabs>
        <w:ind w:left="5040" w:hanging="360"/>
      </w:pPr>
      <w:rPr>
        <w:rFonts w:ascii="Wingdings" w:hAnsi="Wingdings" w:hint="default"/>
      </w:rPr>
    </w:lvl>
    <w:lvl w:ilvl="7" w:tplc="74DEE128" w:tentative="1">
      <w:start w:val="1"/>
      <w:numFmt w:val="bullet"/>
      <w:lvlText w:val=""/>
      <w:lvlJc w:val="left"/>
      <w:pPr>
        <w:tabs>
          <w:tab w:val="num" w:pos="5760"/>
        </w:tabs>
        <w:ind w:left="5760" w:hanging="360"/>
      </w:pPr>
      <w:rPr>
        <w:rFonts w:ascii="Wingdings" w:hAnsi="Wingdings" w:hint="default"/>
      </w:rPr>
    </w:lvl>
    <w:lvl w:ilvl="8" w:tplc="7FAEC8EC" w:tentative="1">
      <w:start w:val="1"/>
      <w:numFmt w:val="bullet"/>
      <w:lvlText w:val=""/>
      <w:lvlJc w:val="left"/>
      <w:pPr>
        <w:tabs>
          <w:tab w:val="num" w:pos="6480"/>
        </w:tabs>
        <w:ind w:left="6480" w:hanging="360"/>
      </w:pPr>
      <w:rPr>
        <w:rFonts w:ascii="Wingdings" w:hAnsi="Wingdings" w:hint="default"/>
      </w:rPr>
    </w:lvl>
  </w:abstractNum>
  <w:abstractNum w:abstractNumId="5">
    <w:nsid w:val="67B857F2"/>
    <w:multiLevelType w:val="hybridMultilevel"/>
    <w:tmpl w:val="DFDCAF60"/>
    <w:lvl w:ilvl="0" w:tplc="CABC15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B914CE9"/>
    <w:multiLevelType w:val="hybridMultilevel"/>
    <w:tmpl w:val="78C24018"/>
    <w:lvl w:ilvl="0" w:tplc="6A1E9064">
      <w:start w:val="1"/>
      <w:numFmt w:val="bullet"/>
      <w:lvlText w:val=""/>
      <w:lvlJc w:val="left"/>
      <w:pPr>
        <w:tabs>
          <w:tab w:val="num" w:pos="720"/>
        </w:tabs>
        <w:ind w:left="720" w:hanging="360"/>
      </w:pPr>
      <w:rPr>
        <w:rFonts w:ascii="Wingdings" w:hAnsi="Wingdings" w:hint="default"/>
      </w:rPr>
    </w:lvl>
    <w:lvl w:ilvl="1" w:tplc="EB92FF02" w:tentative="1">
      <w:start w:val="1"/>
      <w:numFmt w:val="bullet"/>
      <w:lvlText w:val=""/>
      <w:lvlJc w:val="left"/>
      <w:pPr>
        <w:tabs>
          <w:tab w:val="num" w:pos="1440"/>
        </w:tabs>
        <w:ind w:left="1440" w:hanging="360"/>
      </w:pPr>
      <w:rPr>
        <w:rFonts w:ascii="Wingdings" w:hAnsi="Wingdings" w:hint="default"/>
      </w:rPr>
    </w:lvl>
    <w:lvl w:ilvl="2" w:tplc="9FB8EE7A" w:tentative="1">
      <w:start w:val="1"/>
      <w:numFmt w:val="bullet"/>
      <w:lvlText w:val=""/>
      <w:lvlJc w:val="left"/>
      <w:pPr>
        <w:tabs>
          <w:tab w:val="num" w:pos="2160"/>
        </w:tabs>
        <w:ind w:left="2160" w:hanging="360"/>
      </w:pPr>
      <w:rPr>
        <w:rFonts w:ascii="Wingdings" w:hAnsi="Wingdings" w:hint="default"/>
      </w:rPr>
    </w:lvl>
    <w:lvl w:ilvl="3" w:tplc="612E7784" w:tentative="1">
      <w:start w:val="1"/>
      <w:numFmt w:val="bullet"/>
      <w:lvlText w:val=""/>
      <w:lvlJc w:val="left"/>
      <w:pPr>
        <w:tabs>
          <w:tab w:val="num" w:pos="2880"/>
        </w:tabs>
        <w:ind w:left="2880" w:hanging="360"/>
      </w:pPr>
      <w:rPr>
        <w:rFonts w:ascii="Wingdings" w:hAnsi="Wingdings" w:hint="default"/>
      </w:rPr>
    </w:lvl>
    <w:lvl w:ilvl="4" w:tplc="A7DC2822" w:tentative="1">
      <w:start w:val="1"/>
      <w:numFmt w:val="bullet"/>
      <w:lvlText w:val=""/>
      <w:lvlJc w:val="left"/>
      <w:pPr>
        <w:tabs>
          <w:tab w:val="num" w:pos="3600"/>
        </w:tabs>
        <w:ind w:left="3600" w:hanging="360"/>
      </w:pPr>
      <w:rPr>
        <w:rFonts w:ascii="Wingdings" w:hAnsi="Wingdings" w:hint="default"/>
      </w:rPr>
    </w:lvl>
    <w:lvl w:ilvl="5" w:tplc="09987E72" w:tentative="1">
      <w:start w:val="1"/>
      <w:numFmt w:val="bullet"/>
      <w:lvlText w:val=""/>
      <w:lvlJc w:val="left"/>
      <w:pPr>
        <w:tabs>
          <w:tab w:val="num" w:pos="4320"/>
        </w:tabs>
        <w:ind w:left="4320" w:hanging="360"/>
      </w:pPr>
      <w:rPr>
        <w:rFonts w:ascii="Wingdings" w:hAnsi="Wingdings" w:hint="default"/>
      </w:rPr>
    </w:lvl>
    <w:lvl w:ilvl="6" w:tplc="72F0CA04" w:tentative="1">
      <w:start w:val="1"/>
      <w:numFmt w:val="bullet"/>
      <w:lvlText w:val=""/>
      <w:lvlJc w:val="left"/>
      <w:pPr>
        <w:tabs>
          <w:tab w:val="num" w:pos="5040"/>
        </w:tabs>
        <w:ind w:left="5040" w:hanging="360"/>
      </w:pPr>
      <w:rPr>
        <w:rFonts w:ascii="Wingdings" w:hAnsi="Wingdings" w:hint="default"/>
      </w:rPr>
    </w:lvl>
    <w:lvl w:ilvl="7" w:tplc="9FA4FFA6" w:tentative="1">
      <w:start w:val="1"/>
      <w:numFmt w:val="bullet"/>
      <w:lvlText w:val=""/>
      <w:lvlJc w:val="left"/>
      <w:pPr>
        <w:tabs>
          <w:tab w:val="num" w:pos="5760"/>
        </w:tabs>
        <w:ind w:left="5760" w:hanging="360"/>
      </w:pPr>
      <w:rPr>
        <w:rFonts w:ascii="Wingdings" w:hAnsi="Wingdings" w:hint="default"/>
      </w:rPr>
    </w:lvl>
    <w:lvl w:ilvl="8" w:tplc="4B486C1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drawingGridHorizontalSpacing w:val="110"/>
  <w:displayHorizontalDrawingGridEvery w:val="2"/>
  <w:characterSpacingControl w:val="doNotCompress"/>
  <w:compat/>
  <w:rsids>
    <w:rsidRoot w:val="0097599B"/>
    <w:rsid w:val="00040A7A"/>
    <w:rsid w:val="002E3C2D"/>
    <w:rsid w:val="004766F7"/>
    <w:rsid w:val="004A5B67"/>
    <w:rsid w:val="005D38BC"/>
    <w:rsid w:val="007F3C2D"/>
    <w:rsid w:val="00892D13"/>
    <w:rsid w:val="009354F3"/>
    <w:rsid w:val="0097599B"/>
    <w:rsid w:val="00A031B6"/>
    <w:rsid w:val="00D72E24"/>
    <w:rsid w:val="00F76D68"/>
    <w:rsid w:val="00FD0F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99B"/>
    <w:pPr>
      <w:ind w:left="720"/>
      <w:contextualSpacing/>
    </w:pPr>
  </w:style>
</w:styles>
</file>

<file path=word/webSettings.xml><?xml version="1.0" encoding="utf-8"?>
<w:webSettings xmlns:r="http://schemas.openxmlformats.org/officeDocument/2006/relationships" xmlns:w="http://schemas.openxmlformats.org/wordprocessingml/2006/main">
  <w:divs>
    <w:div w:id="541139362">
      <w:bodyDiv w:val="1"/>
      <w:marLeft w:val="0"/>
      <w:marRight w:val="0"/>
      <w:marTop w:val="0"/>
      <w:marBottom w:val="0"/>
      <w:divBdr>
        <w:top w:val="none" w:sz="0" w:space="0" w:color="auto"/>
        <w:left w:val="none" w:sz="0" w:space="0" w:color="auto"/>
        <w:bottom w:val="none" w:sz="0" w:space="0" w:color="auto"/>
        <w:right w:val="none" w:sz="0" w:space="0" w:color="auto"/>
      </w:divBdr>
      <w:divsChild>
        <w:div w:id="237714100">
          <w:marLeft w:val="432"/>
          <w:marRight w:val="0"/>
          <w:marTop w:val="120"/>
          <w:marBottom w:val="0"/>
          <w:divBdr>
            <w:top w:val="none" w:sz="0" w:space="0" w:color="auto"/>
            <w:left w:val="none" w:sz="0" w:space="0" w:color="auto"/>
            <w:bottom w:val="none" w:sz="0" w:space="0" w:color="auto"/>
            <w:right w:val="none" w:sz="0" w:space="0" w:color="auto"/>
          </w:divBdr>
        </w:div>
      </w:divsChild>
    </w:div>
    <w:div w:id="1150252696">
      <w:bodyDiv w:val="1"/>
      <w:marLeft w:val="0"/>
      <w:marRight w:val="0"/>
      <w:marTop w:val="0"/>
      <w:marBottom w:val="0"/>
      <w:divBdr>
        <w:top w:val="none" w:sz="0" w:space="0" w:color="auto"/>
        <w:left w:val="none" w:sz="0" w:space="0" w:color="auto"/>
        <w:bottom w:val="none" w:sz="0" w:space="0" w:color="auto"/>
        <w:right w:val="none" w:sz="0" w:space="0" w:color="auto"/>
      </w:divBdr>
      <w:divsChild>
        <w:div w:id="202522090">
          <w:marLeft w:val="432"/>
          <w:marRight w:val="0"/>
          <w:marTop w:val="120"/>
          <w:marBottom w:val="0"/>
          <w:divBdr>
            <w:top w:val="none" w:sz="0" w:space="0" w:color="auto"/>
            <w:left w:val="none" w:sz="0" w:space="0" w:color="auto"/>
            <w:bottom w:val="none" w:sz="0" w:space="0" w:color="auto"/>
            <w:right w:val="none" w:sz="0" w:space="0" w:color="auto"/>
          </w:divBdr>
        </w:div>
      </w:divsChild>
    </w:div>
    <w:div w:id="1391610712">
      <w:bodyDiv w:val="1"/>
      <w:marLeft w:val="0"/>
      <w:marRight w:val="0"/>
      <w:marTop w:val="0"/>
      <w:marBottom w:val="0"/>
      <w:divBdr>
        <w:top w:val="none" w:sz="0" w:space="0" w:color="auto"/>
        <w:left w:val="none" w:sz="0" w:space="0" w:color="auto"/>
        <w:bottom w:val="none" w:sz="0" w:space="0" w:color="auto"/>
        <w:right w:val="none" w:sz="0" w:space="0" w:color="auto"/>
      </w:divBdr>
      <w:divsChild>
        <w:div w:id="1053887802">
          <w:marLeft w:val="432"/>
          <w:marRight w:val="0"/>
          <w:marTop w:val="120"/>
          <w:marBottom w:val="0"/>
          <w:divBdr>
            <w:top w:val="none" w:sz="0" w:space="0" w:color="auto"/>
            <w:left w:val="none" w:sz="0" w:space="0" w:color="auto"/>
            <w:bottom w:val="none" w:sz="0" w:space="0" w:color="auto"/>
            <w:right w:val="none" w:sz="0" w:space="0" w:color="auto"/>
          </w:divBdr>
        </w:div>
        <w:div w:id="1734160353">
          <w:marLeft w:val="1008"/>
          <w:marRight w:val="0"/>
          <w:marTop w:val="72"/>
          <w:marBottom w:val="0"/>
          <w:divBdr>
            <w:top w:val="none" w:sz="0" w:space="0" w:color="auto"/>
            <w:left w:val="none" w:sz="0" w:space="0" w:color="auto"/>
            <w:bottom w:val="none" w:sz="0" w:space="0" w:color="auto"/>
            <w:right w:val="none" w:sz="0" w:space="0" w:color="auto"/>
          </w:divBdr>
        </w:div>
      </w:divsChild>
    </w:div>
    <w:div w:id="1974670118">
      <w:bodyDiv w:val="1"/>
      <w:marLeft w:val="0"/>
      <w:marRight w:val="0"/>
      <w:marTop w:val="0"/>
      <w:marBottom w:val="0"/>
      <w:divBdr>
        <w:top w:val="none" w:sz="0" w:space="0" w:color="auto"/>
        <w:left w:val="none" w:sz="0" w:space="0" w:color="auto"/>
        <w:bottom w:val="none" w:sz="0" w:space="0" w:color="auto"/>
        <w:right w:val="none" w:sz="0" w:space="0" w:color="auto"/>
      </w:divBdr>
      <w:divsChild>
        <w:div w:id="1237745199">
          <w:marLeft w:val="432"/>
          <w:marRight w:val="0"/>
          <w:marTop w:val="120"/>
          <w:marBottom w:val="0"/>
          <w:divBdr>
            <w:top w:val="none" w:sz="0" w:space="0" w:color="auto"/>
            <w:left w:val="none" w:sz="0" w:space="0" w:color="auto"/>
            <w:bottom w:val="none" w:sz="0" w:space="0" w:color="auto"/>
            <w:right w:val="none" w:sz="0" w:space="0" w:color="auto"/>
          </w:divBdr>
        </w:div>
      </w:divsChild>
    </w:div>
    <w:div w:id="2024161264">
      <w:bodyDiv w:val="1"/>
      <w:marLeft w:val="0"/>
      <w:marRight w:val="0"/>
      <w:marTop w:val="0"/>
      <w:marBottom w:val="0"/>
      <w:divBdr>
        <w:top w:val="none" w:sz="0" w:space="0" w:color="auto"/>
        <w:left w:val="none" w:sz="0" w:space="0" w:color="auto"/>
        <w:bottom w:val="none" w:sz="0" w:space="0" w:color="auto"/>
        <w:right w:val="none" w:sz="0" w:space="0" w:color="auto"/>
      </w:divBdr>
      <w:divsChild>
        <w:div w:id="898786447">
          <w:marLeft w:val="432"/>
          <w:marRight w:val="0"/>
          <w:marTop w:val="120"/>
          <w:marBottom w:val="0"/>
          <w:divBdr>
            <w:top w:val="none" w:sz="0" w:space="0" w:color="auto"/>
            <w:left w:val="none" w:sz="0" w:space="0" w:color="auto"/>
            <w:bottom w:val="none" w:sz="0" w:space="0" w:color="auto"/>
            <w:right w:val="none" w:sz="0" w:space="0" w:color="auto"/>
          </w:divBdr>
        </w:div>
      </w:divsChild>
    </w:div>
    <w:div w:id="2030135790">
      <w:bodyDiv w:val="1"/>
      <w:marLeft w:val="0"/>
      <w:marRight w:val="0"/>
      <w:marTop w:val="0"/>
      <w:marBottom w:val="0"/>
      <w:divBdr>
        <w:top w:val="none" w:sz="0" w:space="0" w:color="auto"/>
        <w:left w:val="none" w:sz="0" w:space="0" w:color="auto"/>
        <w:bottom w:val="none" w:sz="0" w:space="0" w:color="auto"/>
        <w:right w:val="none" w:sz="0" w:space="0" w:color="auto"/>
      </w:divBdr>
      <w:divsChild>
        <w:div w:id="7707791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506</Words>
  <Characters>2787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Danièle</dc:creator>
  <cp:lastModifiedBy>Danièle</cp:lastModifiedBy>
  <cp:revision>3</cp:revision>
  <dcterms:created xsi:type="dcterms:W3CDTF">2010-06-23T17:46:00Z</dcterms:created>
  <dcterms:modified xsi:type="dcterms:W3CDTF">2010-06-23T18:01:00Z</dcterms:modified>
</cp:coreProperties>
</file>