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839" w:rsidRDefault="00290B43" w:rsidP="006D7839">
      <w:pPr>
        <w:pBdr>
          <w:top w:val="single" w:sz="4" w:space="1" w:color="auto"/>
          <w:left w:val="single" w:sz="4" w:space="4" w:color="auto"/>
          <w:bottom w:val="single" w:sz="4" w:space="1" w:color="auto"/>
          <w:right w:val="single" w:sz="4" w:space="4" w:color="auto"/>
        </w:pBdr>
        <w:jc w:val="center"/>
        <w:rPr>
          <w:rFonts w:ascii="Arial" w:hAnsi="Arial" w:cs="Arial"/>
          <w:b/>
          <w:bCs/>
          <w:color w:val="FF0000"/>
          <w:kern w:val="24"/>
          <w:sz w:val="48"/>
          <w:szCs w:val="48"/>
        </w:rPr>
      </w:pPr>
      <w:r w:rsidRPr="00444FF7">
        <w:rPr>
          <w:rFonts w:ascii="Arial" w:hAnsi="Arial" w:cs="Arial"/>
          <w:b/>
          <w:bCs/>
          <w:color w:val="FF0000"/>
          <w:kern w:val="24"/>
          <w:sz w:val="48"/>
          <w:szCs w:val="48"/>
        </w:rPr>
        <w:t xml:space="preserve">Proposition de séquence </w:t>
      </w:r>
    </w:p>
    <w:p w:rsidR="00290B43" w:rsidRDefault="00290B43" w:rsidP="006D7839">
      <w:pPr>
        <w:pBdr>
          <w:top w:val="single" w:sz="4" w:space="1" w:color="auto"/>
          <w:left w:val="single" w:sz="4" w:space="4" w:color="auto"/>
          <w:bottom w:val="single" w:sz="4" w:space="1" w:color="auto"/>
          <w:right w:val="single" w:sz="4" w:space="4" w:color="auto"/>
        </w:pBdr>
        <w:jc w:val="center"/>
        <w:rPr>
          <w:rFonts w:ascii="Arial" w:hAnsi="Arial" w:cs="Arial"/>
          <w:b/>
          <w:bCs/>
          <w:color w:val="FF0000"/>
          <w:kern w:val="24"/>
          <w:sz w:val="48"/>
          <w:szCs w:val="48"/>
        </w:rPr>
      </w:pPr>
      <w:proofErr w:type="gramStart"/>
      <w:r w:rsidRPr="00444FF7">
        <w:rPr>
          <w:rFonts w:ascii="Arial" w:hAnsi="Arial" w:cs="Arial"/>
          <w:b/>
          <w:bCs/>
          <w:color w:val="FF0000"/>
          <w:kern w:val="24"/>
          <w:sz w:val="48"/>
          <w:szCs w:val="48"/>
        </w:rPr>
        <w:t>pour</w:t>
      </w:r>
      <w:proofErr w:type="gramEnd"/>
      <w:r w:rsidRPr="00444FF7">
        <w:rPr>
          <w:rFonts w:ascii="Arial" w:hAnsi="Arial" w:cs="Arial"/>
          <w:b/>
          <w:bCs/>
          <w:color w:val="FF0000"/>
          <w:kern w:val="24"/>
          <w:sz w:val="48"/>
          <w:szCs w:val="48"/>
        </w:rPr>
        <w:t xml:space="preserve"> le programme de</w:t>
      </w:r>
      <w:r w:rsidR="006D7839">
        <w:rPr>
          <w:rFonts w:ascii="Arial" w:hAnsi="Arial" w:cs="Arial"/>
          <w:b/>
          <w:bCs/>
          <w:color w:val="FF0000"/>
          <w:kern w:val="24"/>
          <w:sz w:val="48"/>
          <w:szCs w:val="48"/>
        </w:rPr>
        <w:t xml:space="preserve"> terminale S.</w:t>
      </w:r>
    </w:p>
    <w:p w:rsidR="00290B43" w:rsidRPr="006D7839" w:rsidRDefault="005871AC" w:rsidP="006D7839">
      <w:pPr>
        <w:ind w:left="567" w:right="528"/>
        <w:rPr>
          <w:rFonts w:ascii="Arial" w:hAnsi="Arial" w:cs="Arial"/>
          <w:b/>
          <w:bCs/>
          <w:color w:val="FF0000"/>
          <w:kern w:val="24"/>
          <w:sz w:val="24"/>
          <w:szCs w:val="48"/>
        </w:rPr>
      </w:pPr>
      <w:r w:rsidRPr="006D7839">
        <w:rPr>
          <w:rFonts w:ascii="Arial" w:hAnsi="Arial" w:cs="Arial"/>
          <w:sz w:val="24"/>
        </w:rPr>
        <w:t>Il s’agit d’une proposition pour la 1</w:t>
      </w:r>
      <w:r w:rsidRPr="006D7839">
        <w:rPr>
          <w:rFonts w:ascii="Arial" w:hAnsi="Arial" w:cs="Arial"/>
          <w:sz w:val="24"/>
          <w:vertAlign w:val="superscript"/>
        </w:rPr>
        <w:t>ère</w:t>
      </w:r>
      <w:r w:rsidRPr="006D7839">
        <w:rPr>
          <w:rFonts w:ascii="Arial" w:hAnsi="Arial" w:cs="Arial"/>
          <w:sz w:val="24"/>
        </w:rPr>
        <w:t xml:space="preserve"> question du thème 2 :</w:t>
      </w:r>
      <w:r w:rsidR="006D7839" w:rsidRPr="006D7839">
        <w:rPr>
          <w:rFonts w:ascii="Arial" w:hAnsi="Arial" w:cs="Arial"/>
          <w:sz w:val="24"/>
        </w:rPr>
        <w:t xml:space="preserve"> </w:t>
      </w:r>
      <w:r w:rsidR="00290B43" w:rsidRPr="006D7839">
        <w:rPr>
          <w:rFonts w:ascii="Arial" w:hAnsi="Arial" w:cs="Arial"/>
          <w:color w:val="000000"/>
          <w:kern w:val="24"/>
          <w:sz w:val="24"/>
          <w:szCs w:val="48"/>
        </w:rPr>
        <w:t xml:space="preserve">Grandes puissances et conflits dans le monde depuis 1945 (14-15 h). </w:t>
      </w:r>
    </w:p>
    <w:tbl>
      <w:tblPr>
        <w:tblpPr w:leftFromText="141" w:rightFromText="141" w:vertAnchor="text" w:horzAnchor="margin" w:tblpY="214"/>
        <w:tblW w:w="10648" w:type="dxa"/>
        <w:tblCellMar>
          <w:left w:w="0" w:type="dxa"/>
          <w:right w:w="0" w:type="dxa"/>
        </w:tblCellMar>
        <w:tblLook w:val="0000"/>
      </w:tblPr>
      <w:tblGrid>
        <w:gridCol w:w="4519"/>
        <w:gridCol w:w="6129"/>
      </w:tblGrid>
      <w:tr w:rsidR="00290B43" w:rsidRPr="006D7839">
        <w:trPr>
          <w:trHeight w:val="252"/>
        </w:trPr>
        <w:tc>
          <w:tcPr>
            <w:tcW w:w="4519" w:type="dxa"/>
            <w:tcBorders>
              <w:top w:val="nil"/>
              <w:left w:val="nil"/>
              <w:bottom w:val="nil"/>
              <w:right w:val="nil"/>
            </w:tcBorders>
            <w:tcMar>
              <w:top w:w="15" w:type="dxa"/>
              <w:left w:w="15" w:type="dxa"/>
              <w:bottom w:w="0" w:type="dxa"/>
              <w:right w:w="15" w:type="dxa"/>
            </w:tcMar>
          </w:tcPr>
          <w:p w:rsidR="00290B43" w:rsidRPr="006D7839" w:rsidRDefault="00290B43" w:rsidP="006D7839">
            <w:pPr>
              <w:spacing w:after="0" w:line="240" w:lineRule="auto"/>
              <w:ind w:left="567" w:right="528"/>
              <w:rPr>
                <w:rFonts w:ascii="Arial" w:hAnsi="Arial" w:cs="Arial"/>
                <w:sz w:val="24"/>
                <w:szCs w:val="24"/>
                <w:lang w:eastAsia="fr-FR"/>
              </w:rPr>
            </w:pPr>
            <w:r w:rsidRPr="006D7839">
              <w:rPr>
                <w:rFonts w:ascii="Arial" w:hAnsi="Arial"/>
                <w:color w:val="000000"/>
                <w:kern w:val="24"/>
                <w:sz w:val="24"/>
                <w:szCs w:val="24"/>
                <w:lang w:eastAsia="fr-FR"/>
              </w:rPr>
              <w:t>Questions</w:t>
            </w:r>
          </w:p>
        </w:tc>
        <w:tc>
          <w:tcPr>
            <w:tcW w:w="6129" w:type="dxa"/>
            <w:tcBorders>
              <w:top w:val="nil"/>
              <w:left w:val="nil"/>
              <w:bottom w:val="nil"/>
              <w:right w:val="nil"/>
            </w:tcBorders>
            <w:tcMar>
              <w:top w:w="15" w:type="dxa"/>
              <w:left w:w="15" w:type="dxa"/>
              <w:bottom w:w="0" w:type="dxa"/>
              <w:right w:w="15" w:type="dxa"/>
            </w:tcMar>
          </w:tcPr>
          <w:p w:rsidR="00290B43" w:rsidRPr="006D7839" w:rsidRDefault="00290B43" w:rsidP="006D7839">
            <w:pPr>
              <w:spacing w:after="0" w:line="240" w:lineRule="auto"/>
              <w:ind w:left="567" w:right="528"/>
              <w:rPr>
                <w:rFonts w:ascii="Arial" w:hAnsi="Arial" w:cs="Arial"/>
                <w:sz w:val="24"/>
                <w:szCs w:val="24"/>
                <w:lang w:eastAsia="fr-FR"/>
              </w:rPr>
            </w:pPr>
            <w:r w:rsidRPr="006D7839">
              <w:rPr>
                <w:rFonts w:ascii="Arial" w:hAnsi="Arial"/>
                <w:color w:val="000000"/>
                <w:kern w:val="24"/>
                <w:sz w:val="24"/>
                <w:szCs w:val="24"/>
                <w:lang w:eastAsia="fr-FR"/>
              </w:rPr>
              <w:t>Mise en œuvre</w:t>
            </w:r>
          </w:p>
        </w:tc>
      </w:tr>
      <w:tr w:rsidR="00290B43" w:rsidRPr="006D7839">
        <w:trPr>
          <w:trHeight w:val="491"/>
        </w:trPr>
        <w:tc>
          <w:tcPr>
            <w:tcW w:w="4519" w:type="dxa"/>
            <w:tcBorders>
              <w:top w:val="nil"/>
              <w:left w:val="nil"/>
              <w:bottom w:val="nil"/>
              <w:right w:val="nil"/>
            </w:tcBorders>
            <w:tcMar>
              <w:top w:w="15" w:type="dxa"/>
              <w:left w:w="15" w:type="dxa"/>
              <w:bottom w:w="0" w:type="dxa"/>
              <w:right w:w="15" w:type="dxa"/>
            </w:tcMar>
          </w:tcPr>
          <w:p w:rsidR="00290B43" w:rsidRPr="006D7839" w:rsidRDefault="00290B43" w:rsidP="006D7839">
            <w:pPr>
              <w:spacing w:after="0" w:line="240" w:lineRule="auto"/>
              <w:ind w:left="567" w:right="528"/>
              <w:rPr>
                <w:rFonts w:ascii="Arial" w:hAnsi="Arial" w:cs="Arial"/>
                <w:sz w:val="24"/>
                <w:szCs w:val="24"/>
                <w:lang w:eastAsia="fr-FR"/>
              </w:rPr>
            </w:pPr>
            <w:r w:rsidRPr="006D7839">
              <w:rPr>
                <w:rFonts w:ascii="Arial" w:hAnsi="Arial"/>
                <w:b/>
                <w:bCs/>
                <w:color w:val="FF0000"/>
                <w:kern w:val="24"/>
                <w:sz w:val="24"/>
                <w:szCs w:val="24"/>
                <w:lang w:eastAsia="fr-FR"/>
              </w:rPr>
              <w:t>Les chemins de la puissance</w:t>
            </w:r>
          </w:p>
        </w:tc>
        <w:tc>
          <w:tcPr>
            <w:tcW w:w="6129" w:type="dxa"/>
            <w:tcBorders>
              <w:top w:val="nil"/>
              <w:left w:val="nil"/>
              <w:bottom w:val="nil"/>
              <w:right w:val="nil"/>
            </w:tcBorders>
            <w:tcMar>
              <w:top w:w="15" w:type="dxa"/>
              <w:left w:w="15" w:type="dxa"/>
              <w:bottom w:w="0" w:type="dxa"/>
              <w:right w:w="15" w:type="dxa"/>
            </w:tcMar>
          </w:tcPr>
          <w:p w:rsidR="00290B43" w:rsidRPr="006D7839" w:rsidRDefault="00290B43" w:rsidP="006D7839">
            <w:pPr>
              <w:spacing w:after="0" w:line="240" w:lineRule="auto"/>
              <w:ind w:left="567" w:right="528"/>
              <w:rPr>
                <w:rFonts w:ascii="Arial" w:hAnsi="Arial" w:cs="Arial"/>
                <w:sz w:val="24"/>
                <w:szCs w:val="24"/>
                <w:lang w:eastAsia="fr-FR"/>
              </w:rPr>
            </w:pPr>
            <w:r w:rsidRPr="006D7839">
              <w:rPr>
                <w:rFonts w:ascii="Arial" w:hAnsi="Arial"/>
                <w:color w:val="FF0000"/>
                <w:kern w:val="24"/>
                <w:sz w:val="24"/>
                <w:szCs w:val="24"/>
                <w:lang w:eastAsia="fr-FR"/>
              </w:rPr>
              <w:t>Les États-Unis et le monde depuis 1945.</w:t>
            </w:r>
          </w:p>
          <w:p w:rsidR="00290B43" w:rsidRPr="006D7839" w:rsidRDefault="00290B43" w:rsidP="006D7839">
            <w:pPr>
              <w:spacing w:after="0" w:line="240" w:lineRule="auto"/>
              <w:ind w:left="567" w:right="528"/>
              <w:rPr>
                <w:rFonts w:ascii="Arial" w:hAnsi="Arial" w:cs="Arial"/>
                <w:sz w:val="24"/>
                <w:szCs w:val="24"/>
                <w:lang w:eastAsia="fr-FR"/>
              </w:rPr>
            </w:pPr>
            <w:r w:rsidRPr="006D7839">
              <w:rPr>
                <w:rFonts w:ascii="Arial" w:hAnsi="Arial"/>
                <w:color w:val="FF0000"/>
                <w:kern w:val="24"/>
                <w:sz w:val="24"/>
                <w:szCs w:val="24"/>
                <w:lang w:eastAsia="fr-FR"/>
              </w:rPr>
              <w:t>La Chine et le monde depuis 1949.</w:t>
            </w:r>
          </w:p>
        </w:tc>
      </w:tr>
      <w:tr w:rsidR="00290B43" w:rsidRPr="006D7839">
        <w:trPr>
          <w:trHeight w:val="491"/>
        </w:trPr>
        <w:tc>
          <w:tcPr>
            <w:tcW w:w="4519" w:type="dxa"/>
            <w:tcBorders>
              <w:top w:val="nil"/>
              <w:left w:val="nil"/>
              <w:bottom w:val="nil"/>
              <w:right w:val="nil"/>
            </w:tcBorders>
            <w:tcMar>
              <w:top w:w="15" w:type="dxa"/>
              <w:left w:w="15" w:type="dxa"/>
              <w:bottom w:w="0" w:type="dxa"/>
              <w:right w:w="15" w:type="dxa"/>
            </w:tcMar>
          </w:tcPr>
          <w:p w:rsidR="00290B43" w:rsidRPr="006D7839" w:rsidRDefault="00290B43" w:rsidP="006D7839">
            <w:pPr>
              <w:spacing w:after="0" w:line="240" w:lineRule="auto"/>
              <w:ind w:left="567" w:right="528"/>
              <w:rPr>
                <w:rFonts w:ascii="Arial" w:hAnsi="Arial" w:cs="Arial"/>
                <w:sz w:val="24"/>
                <w:szCs w:val="24"/>
                <w:lang w:eastAsia="fr-FR"/>
              </w:rPr>
            </w:pPr>
            <w:r w:rsidRPr="006D7839">
              <w:rPr>
                <w:rFonts w:ascii="Arial" w:hAnsi="Arial"/>
                <w:b/>
                <w:bCs/>
                <w:color w:val="000000"/>
                <w:kern w:val="24"/>
                <w:sz w:val="24"/>
                <w:szCs w:val="24"/>
                <w:lang w:eastAsia="fr-FR"/>
              </w:rPr>
              <w:t>Un foyer de conflits</w:t>
            </w:r>
          </w:p>
        </w:tc>
        <w:tc>
          <w:tcPr>
            <w:tcW w:w="6129" w:type="dxa"/>
            <w:tcBorders>
              <w:top w:val="nil"/>
              <w:left w:val="nil"/>
              <w:bottom w:val="nil"/>
              <w:right w:val="nil"/>
            </w:tcBorders>
            <w:tcMar>
              <w:top w:w="15" w:type="dxa"/>
              <w:left w:w="15" w:type="dxa"/>
              <w:bottom w:w="0" w:type="dxa"/>
              <w:right w:w="15" w:type="dxa"/>
            </w:tcMar>
          </w:tcPr>
          <w:p w:rsidR="00290B43" w:rsidRPr="006D7839" w:rsidRDefault="00290B43" w:rsidP="006D7839">
            <w:pPr>
              <w:spacing w:after="0" w:line="240" w:lineRule="auto"/>
              <w:ind w:left="567" w:right="528"/>
              <w:rPr>
                <w:rFonts w:ascii="Arial" w:hAnsi="Arial" w:cs="Arial"/>
                <w:sz w:val="24"/>
                <w:szCs w:val="24"/>
                <w:lang w:eastAsia="fr-FR"/>
              </w:rPr>
            </w:pPr>
            <w:r w:rsidRPr="006D7839">
              <w:rPr>
                <w:rFonts w:ascii="Arial" w:hAnsi="Arial"/>
                <w:color w:val="000000"/>
                <w:kern w:val="24"/>
                <w:sz w:val="24"/>
                <w:szCs w:val="24"/>
                <w:lang w:eastAsia="fr-FR"/>
              </w:rPr>
              <w:t>Le Proche et le Moyen-Orient, un foyer de conflits depuis la fin de la Seconde Guerre mondiale.</w:t>
            </w:r>
          </w:p>
        </w:tc>
      </w:tr>
    </w:tbl>
    <w:p w:rsidR="00290B43" w:rsidRDefault="00290B43" w:rsidP="006D7839">
      <w:pPr>
        <w:ind w:left="567" w:right="528"/>
      </w:pPr>
    </w:p>
    <w:p w:rsidR="00290B43" w:rsidRDefault="00290B43" w:rsidP="006D7839">
      <w:pPr>
        <w:ind w:left="567" w:right="528"/>
      </w:pPr>
    </w:p>
    <w:p w:rsidR="00290B43" w:rsidRDefault="00290B43" w:rsidP="006D7839">
      <w:pPr>
        <w:ind w:left="567" w:right="528"/>
        <w:rPr>
          <w:rFonts w:ascii="Arial" w:hAnsi="Arial" w:cs="Arial"/>
          <w:b/>
          <w:bCs/>
          <w:color w:val="FF0000"/>
          <w:kern w:val="24"/>
          <w:sz w:val="88"/>
          <w:szCs w:val="88"/>
        </w:rPr>
      </w:pPr>
    </w:p>
    <w:p w:rsidR="00290B43" w:rsidRPr="00444FF7" w:rsidRDefault="0031368A" w:rsidP="006D7839">
      <w:pPr>
        <w:ind w:left="567" w:right="528"/>
        <w:rPr>
          <w:rFonts w:ascii="Arial" w:hAnsi="Arial" w:cs="Arial"/>
          <w:b/>
          <w:bCs/>
          <w:color w:val="FF0000"/>
          <w:kern w:val="24"/>
          <w:sz w:val="48"/>
          <w:szCs w:val="48"/>
        </w:rPr>
      </w:pPr>
      <w:r>
        <w:rPr>
          <w:rFonts w:ascii="Arial" w:hAnsi="Arial" w:cs="Arial"/>
          <w:b/>
          <w:bCs/>
          <w:color w:val="FF0000"/>
          <w:kern w:val="24"/>
          <w:sz w:val="48"/>
          <w:szCs w:val="48"/>
        </w:rPr>
        <w:t>I</w:t>
      </w:r>
      <w:r w:rsidR="00290B43">
        <w:rPr>
          <w:rFonts w:ascii="Arial" w:hAnsi="Arial" w:cs="Arial"/>
          <w:b/>
          <w:bCs/>
          <w:color w:val="FF0000"/>
          <w:kern w:val="24"/>
          <w:sz w:val="48"/>
          <w:szCs w:val="48"/>
        </w:rPr>
        <w:t xml:space="preserve">. </w:t>
      </w:r>
      <w:r w:rsidR="00290B43" w:rsidRPr="00444FF7">
        <w:rPr>
          <w:rFonts w:ascii="Arial" w:hAnsi="Arial" w:cs="Arial"/>
          <w:b/>
          <w:bCs/>
          <w:color w:val="FF0000"/>
          <w:kern w:val="24"/>
          <w:sz w:val="48"/>
          <w:szCs w:val="48"/>
        </w:rPr>
        <w:t>O</w:t>
      </w:r>
      <w:r w:rsidR="00290B43">
        <w:rPr>
          <w:rFonts w:ascii="Arial" w:hAnsi="Arial" w:cs="Arial"/>
          <w:b/>
          <w:bCs/>
          <w:color w:val="FF0000"/>
          <w:kern w:val="24"/>
          <w:sz w:val="48"/>
          <w:szCs w:val="48"/>
        </w:rPr>
        <w:t xml:space="preserve">bjectifs de la séquence/compétences mobilisées par les élèves : </w:t>
      </w:r>
    </w:p>
    <w:p w:rsidR="00290B43" w:rsidRPr="00444FF7" w:rsidRDefault="00290B43" w:rsidP="006D7839">
      <w:pPr>
        <w:numPr>
          <w:ilvl w:val="0"/>
          <w:numId w:val="1"/>
        </w:numPr>
        <w:spacing w:after="0" w:line="240" w:lineRule="auto"/>
        <w:ind w:left="567" w:right="528"/>
        <w:rPr>
          <w:rFonts w:ascii="Arial" w:hAnsi="Arial" w:cs="Arial"/>
          <w:color w:val="000000"/>
          <w:kern w:val="24"/>
          <w:sz w:val="24"/>
          <w:szCs w:val="24"/>
          <w:lang w:eastAsia="fr-FR"/>
        </w:rPr>
      </w:pPr>
      <w:r w:rsidRPr="00444FF7">
        <w:rPr>
          <w:rFonts w:ascii="Arial" w:hAnsi="Arial" w:cs="Arial"/>
          <w:color w:val="000000"/>
          <w:kern w:val="24"/>
          <w:sz w:val="24"/>
          <w:szCs w:val="24"/>
          <w:lang w:eastAsia="fr-FR"/>
        </w:rPr>
        <w:t xml:space="preserve">La séquence s’appuie sur le dispositif du « cours inversé ». </w:t>
      </w:r>
    </w:p>
    <w:p w:rsidR="00290B43" w:rsidRPr="00444FF7" w:rsidRDefault="00290B43" w:rsidP="006D7839">
      <w:pPr>
        <w:numPr>
          <w:ilvl w:val="0"/>
          <w:numId w:val="1"/>
        </w:numPr>
        <w:spacing w:after="0" w:line="240" w:lineRule="auto"/>
        <w:ind w:left="567" w:right="528"/>
        <w:rPr>
          <w:rFonts w:ascii="Times New Roman" w:hAnsi="Times New Roman" w:cs="Times New Roman"/>
          <w:sz w:val="24"/>
          <w:szCs w:val="24"/>
          <w:lang w:eastAsia="fr-FR"/>
        </w:rPr>
      </w:pPr>
      <w:r w:rsidRPr="00444FF7">
        <w:rPr>
          <w:rFonts w:ascii="Arial" w:hAnsi="Arial" w:cs="Arial"/>
          <w:color w:val="000000"/>
          <w:kern w:val="24"/>
          <w:sz w:val="24"/>
          <w:szCs w:val="24"/>
          <w:lang w:eastAsia="fr-FR"/>
        </w:rPr>
        <w:t xml:space="preserve">A plusieurs reprises, les élèves utilisent les TICE avec deux logiciels libres : Etherpad et Anki + </w:t>
      </w:r>
      <w:r w:rsidR="0031368A">
        <w:rPr>
          <w:rFonts w:ascii="Arial" w:hAnsi="Arial" w:cs="Arial"/>
          <w:color w:val="000000"/>
          <w:kern w:val="24"/>
          <w:sz w:val="24"/>
          <w:szCs w:val="24"/>
          <w:lang w:eastAsia="fr-FR"/>
        </w:rPr>
        <w:t xml:space="preserve">le </w:t>
      </w:r>
      <w:r w:rsidRPr="00444FF7">
        <w:rPr>
          <w:rFonts w:ascii="Arial" w:hAnsi="Arial" w:cs="Arial"/>
          <w:color w:val="000000"/>
          <w:kern w:val="24"/>
          <w:sz w:val="24"/>
          <w:szCs w:val="24"/>
          <w:lang w:eastAsia="fr-FR"/>
        </w:rPr>
        <w:t xml:space="preserve">site INA Jalons (disponible depuis Eduthèque). </w:t>
      </w:r>
    </w:p>
    <w:p w:rsidR="00290B43" w:rsidRPr="00444FF7" w:rsidRDefault="00290B43" w:rsidP="006D7839">
      <w:pPr>
        <w:numPr>
          <w:ilvl w:val="0"/>
          <w:numId w:val="1"/>
        </w:numPr>
        <w:spacing w:after="0" w:line="240" w:lineRule="auto"/>
        <w:ind w:left="567" w:right="528"/>
        <w:rPr>
          <w:rFonts w:ascii="Arial" w:hAnsi="Arial" w:cs="Arial"/>
          <w:sz w:val="24"/>
          <w:szCs w:val="24"/>
          <w:lang w:eastAsia="fr-FR"/>
        </w:rPr>
      </w:pPr>
      <w:r w:rsidRPr="00444FF7">
        <w:rPr>
          <w:rFonts w:ascii="Arial" w:hAnsi="Arial" w:cs="Arial"/>
          <w:sz w:val="24"/>
          <w:szCs w:val="24"/>
          <w:lang w:eastAsia="fr-FR"/>
        </w:rPr>
        <w:t xml:space="preserve">Au cours de la séquence la méthodologie de </w:t>
      </w:r>
      <w:r w:rsidRPr="00444FF7">
        <w:rPr>
          <w:rFonts w:ascii="Arial" w:hAnsi="Arial" w:cs="Arial"/>
          <w:color w:val="000000"/>
          <w:kern w:val="24"/>
          <w:sz w:val="24"/>
          <w:szCs w:val="24"/>
          <w:lang w:eastAsia="fr-FR"/>
        </w:rPr>
        <w:t xml:space="preserve">l’étude de documents est abordée. </w:t>
      </w:r>
    </w:p>
    <w:p w:rsidR="00290B43" w:rsidRDefault="00290B43" w:rsidP="006D7839">
      <w:pPr>
        <w:spacing w:after="0" w:line="240" w:lineRule="auto"/>
        <w:ind w:left="567" w:right="528"/>
        <w:rPr>
          <w:rFonts w:ascii="Arial" w:hAnsi="Arial" w:cs="Arial"/>
          <w:color w:val="000000"/>
          <w:kern w:val="24"/>
          <w:sz w:val="24"/>
          <w:szCs w:val="24"/>
          <w:lang w:eastAsia="fr-FR"/>
        </w:rPr>
      </w:pPr>
    </w:p>
    <w:p w:rsidR="00290B43" w:rsidRDefault="00290B43" w:rsidP="006D7839">
      <w:pPr>
        <w:spacing w:after="0" w:line="240" w:lineRule="auto"/>
        <w:ind w:left="567" w:right="528"/>
        <w:rPr>
          <w:rFonts w:ascii="Arial" w:hAnsi="Arial" w:cs="Arial"/>
          <w:color w:val="000000"/>
          <w:kern w:val="24"/>
          <w:sz w:val="24"/>
          <w:szCs w:val="24"/>
          <w:lang w:eastAsia="fr-FR"/>
        </w:rPr>
      </w:pPr>
      <w:r>
        <w:rPr>
          <w:rFonts w:ascii="Arial" w:hAnsi="Arial" w:cs="Arial"/>
          <w:color w:val="000000"/>
          <w:kern w:val="24"/>
          <w:sz w:val="24"/>
          <w:szCs w:val="24"/>
          <w:lang w:eastAsia="fr-FR"/>
        </w:rPr>
        <w:t xml:space="preserve">Ainsi, dans le tableau des compétences du cycle terminal, nous retiendrons les suivantes (en rouge): </w:t>
      </w:r>
    </w:p>
    <w:p w:rsidR="00290B43" w:rsidRDefault="00290B43" w:rsidP="006D7839">
      <w:pPr>
        <w:spacing w:after="0" w:line="240" w:lineRule="auto"/>
        <w:ind w:left="567" w:right="528"/>
        <w:rPr>
          <w:rFonts w:ascii="Arial" w:hAnsi="Arial" w:cs="Arial"/>
          <w:color w:val="000000"/>
          <w:kern w:val="24"/>
          <w:sz w:val="24"/>
          <w:szCs w:val="24"/>
          <w:lang w:eastAsia="fr-FR"/>
        </w:rPr>
      </w:pPr>
    </w:p>
    <w:tbl>
      <w:tblPr>
        <w:tblW w:w="5000" w:type="pct"/>
        <w:tblCellSpacing w:w="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021"/>
        <w:gridCol w:w="8169"/>
      </w:tblGrid>
      <w:tr w:rsidR="00290B43" w:rsidRPr="00957E41">
        <w:trPr>
          <w:tblCellSpacing w:w="0" w:type="dxa"/>
        </w:trPr>
        <w:tc>
          <w:tcPr>
            <w:tcW w:w="5000" w:type="pct"/>
            <w:gridSpan w:val="2"/>
            <w:tcBorders>
              <w:top w:val="outset" w:sz="6" w:space="0" w:color="auto"/>
              <w:bottom w:val="outset" w:sz="6" w:space="0" w:color="auto"/>
            </w:tcBorders>
          </w:tcPr>
          <w:p w:rsidR="00290B43" w:rsidRPr="00957E41" w:rsidRDefault="00290B43" w:rsidP="006D7839">
            <w:pPr>
              <w:spacing w:before="100" w:beforeAutospacing="1" w:after="100" w:afterAutospacing="1" w:line="240" w:lineRule="auto"/>
              <w:ind w:left="567" w:right="528"/>
              <w:rPr>
                <w:rFonts w:ascii="Times New Roman" w:hAnsi="Times New Roman" w:cs="Times New Roman"/>
                <w:sz w:val="24"/>
                <w:szCs w:val="24"/>
                <w:lang w:eastAsia="fr-FR"/>
              </w:rPr>
            </w:pPr>
            <w:r w:rsidRPr="00957E41">
              <w:rPr>
                <w:rFonts w:ascii="Times New Roman" w:hAnsi="Times New Roman" w:cs="Times New Roman"/>
                <w:sz w:val="24"/>
                <w:szCs w:val="24"/>
                <w:lang w:eastAsia="fr-FR"/>
              </w:rPr>
              <w:t>I - Maîtriser des repères chronologiques et spatiaux</w:t>
            </w:r>
          </w:p>
        </w:tc>
      </w:tr>
      <w:tr w:rsidR="00290B43" w:rsidRPr="00957E41">
        <w:trPr>
          <w:tblCellSpacing w:w="0" w:type="dxa"/>
        </w:trPr>
        <w:tc>
          <w:tcPr>
            <w:tcW w:w="1350" w:type="pct"/>
            <w:vMerge w:val="restart"/>
            <w:tcBorders>
              <w:top w:val="outset" w:sz="6" w:space="0" w:color="auto"/>
              <w:bottom w:val="outset" w:sz="6" w:space="0" w:color="auto"/>
              <w:right w:val="outset" w:sz="6" w:space="0" w:color="auto"/>
            </w:tcBorders>
          </w:tcPr>
          <w:p w:rsidR="00290B43" w:rsidRPr="00957E41" w:rsidRDefault="00290B43" w:rsidP="006D7839">
            <w:pPr>
              <w:spacing w:before="100" w:beforeAutospacing="1" w:after="100" w:afterAutospacing="1" w:line="240" w:lineRule="auto"/>
              <w:ind w:left="567" w:right="528"/>
              <w:rPr>
                <w:rFonts w:ascii="Times New Roman" w:hAnsi="Times New Roman" w:cs="Times New Roman"/>
                <w:sz w:val="24"/>
                <w:szCs w:val="24"/>
                <w:lang w:eastAsia="fr-FR"/>
              </w:rPr>
            </w:pPr>
            <w:r w:rsidRPr="00957E41">
              <w:rPr>
                <w:rFonts w:ascii="Times New Roman" w:hAnsi="Times New Roman" w:cs="Times New Roman"/>
                <w:b/>
                <w:bCs/>
                <w:sz w:val="24"/>
                <w:szCs w:val="24"/>
                <w:lang w:eastAsia="fr-FR"/>
              </w:rPr>
              <w:t>1) Identifier et localiser</w:t>
            </w:r>
          </w:p>
        </w:tc>
        <w:tc>
          <w:tcPr>
            <w:tcW w:w="3600" w:type="pct"/>
            <w:tcBorders>
              <w:top w:val="outset" w:sz="6" w:space="0" w:color="auto"/>
              <w:left w:val="outset" w:sz="6" w:space="0" w:color="auto"/>
              <w:bottom w:val="outset" w:sz="6" w:space="0" w:color="auto"/>
            </w:tcBorders>
          </w:tcPr>
          <w:p w:rsidR="00290B43" w:rsidRPr="00957E41" w:rsidRDefault="00290B43" w:rsidP="006D7839">
            <w:pPr>
              <w:spacing w:before="100" w:beforeAutospacing="1" w:after="100" w:afterAutospacing="1" w:line="240" w:lineRule="auto"/>
              <w:ind w:left="567" w:right="528"/>
              <w:rPr>
                <w:rFonts w:ascii="Times New Roman" w:hAnsi="Times New Roman" w:cs="Times New Roman"/>
                <w:sz w:val="24"/>
                <w:szCs w:val="24"/>
                <w:lang w:eastAsia="fr-FR"/>
              </w:rPr>
            </w:pPr>
            <w:r w:rsidRPr="00957E41">
              <w:rPr>
                <w:rFonts w:ascii="Times New Roman" w:hAnsi="Times New Roman" w:cs="Times New Roman"/>
                <w:sz w:val="24"/>
                <w:szCs w:val="24"/>
                <w:lang w:eastAsia="fr-FR"/>
              </w:rPr>
              <w:t xml:space="preserve">- </w:t>
            </w:r>
            <w:r w:rsidRPr="00957E41">
              <w:rPr>
                <w:rFonts w:ascii="Times New Roman" w:hAnsi="Times New Roman" w:cs="Times New Roman"/>
                <w:b/>
                <w:bCs/>
                <w:color w:val="FF0000"/>
                <w:sz w:val="24"/>
                <w:szCs w:val="24"/>
                <w:lang w:eastAsia="fr-FR"/>
              </w:rPr>
              <w:t>nommer et périodiser les continuités et ruptures chronologiques</w:t>
            </w:r>
            <w:r w:rsidRPr="00957E41">
              <w:rPr>
                <w:rFonts w:ascii="Times New Roman" w:hAnsi="Times New Roman" w:cs="Times New Roman"/>
                <w:sz w:val="24"/>
                <w:szCs w:val="24"/>
                <w:lang w:eastAsia="fr-FR"/>
              </w:rPr>
              <w:t> </w:t>
            </w:r>
          </w:p>
          <w:p w:rsidR="00290B43" w:rsidRPr="00957E41" w:rsidRDefault="00290B43" w:rsidP="006D7839">
            <w:pPr>
              <w:spacing w:before="100" w:beforeAutospacing="1" w:after="100" w:afterAutospacing="1" w:line="240" w:lineRule="auto"/>
              <w:ind w:left="567" w:right="528"/>
              <w:rPr>
                <w:rFonts w:ascii="Times New Roman" w:hAnsi="Times New Roman" w:cs="Times New Roman"/>
                <w:sz w:val="24"/>
                <w:szCs w:val="24"/>
                <w:lang w:eastAsia="fr-FR"/>
              </w:rPr>
            </w:pPr>
            <w:r w:rsidRPr="00957E41">
              <w:rPr>
                <w:rFonts w:ascii="Times New Roman" w:hAnsi="Times New Roman" w:cs="Times New Roman"/>
                <w:sz w:val="24"/>
                <w:szCs w:val="24"/>
                <w:lang w:eastAsia="fr-FR"/>
              </w:rPr>
              <w:t>- nommer et localiser les grands repères géographiques terrestres</w:t>
            </w:r>
          </w:p>
        </w:tc>
      </w:tr>
      <w:tr w:rsidR="00290B43" w:rsidRPr="00957E41">
        <w:trPr>
          <w:tblCellSpacing w:w="0" w:type="dxa"/>
        </w:trPr>
        <w:tc>
          <w:tcPr>
            <w:tcW w:w="0" w:type="auto"/>
            <w:vMerge/>
            <w:tcBorders>
              <w:top w:val="outset" w:sz="6" w:space="0" w:color="auto"/>
              <w:bottom w:val="outset" w:sz="6" w:space="0" w:color="auto"/>
              <w:right w:val="outset" w:sz="6" w:space="0" w:color="auto"/>
            </w:tcBorders>
            <w:vAlign w:val="center"/>
          </w:tcPr>
          <w:p w:rsidR="00290B43" w:rsidRPr="00957E41" w:rsidRDefault="00290B43" w:rsidP="006D7839">
            <w:pPr>
              <w:spacing w:after="0" w:line="240" w:lineRule="auto"/>
              <w:ind w:left="567" w:right="528"/>
              <w:rPr>
                <w:rFonts w:ascii="Times New Roman" w:hAnsi="Times New Roman" w:cs="Times New Roman"/>
                <w:sz w:val="24"/>
                <w:szCs w:val="24"/>
                <w:lang w:eastAsia="fr-FR"/>
              </w:rPr>
            </w:pPr>
          </w:p>
        </w:tc>
        <w:tc>
          <w:tcPr>
            <w:tcW w:w="3600" w:type="pct"/>
            <w:tcBorders>
              <w:top w:val="outset" w:sz="6" w:space="0" w:color="auto"/>
              <w:left w:val="outset" w:sz="6" w:space="0" w:color="auto"/>
              <w:bottom w:val="outset" w:sz="6" w:space="0" w:color="auto"/>
            </w:tcBorders>
          </w:tcPr>
          <w:p w:rsidR="00290B43" w:rsidRPr="00957E41" w:rsidRDefault="00290B43" w:rsidP="006D7839">
            <w:pPr>
              <w:spacing w:before="100" w:beforeAutospacing="1" w:after="100" w:afterAutospacing="1" w:line="240" w:lineRule="auto"/>
              <w:ind w:left="567" w:right="528"/>
              <w:rPr>
                <w:rFonts w:ascii="Times New Roman" w:hAnsi="Times New Roman" w:cs="Times New Roman"/>
                <w:sz w:val="24"/>
                <w:szCs w:val="24"/>
                <w:lang w:eastAsia="fr-FR"/>
              </w:rPr>
            </w:pPr>
            <w:r w:rsidRPr="00957E41">
              <w:rPr>
                <w:rFonts w:ascii="Times New Roman" w:hAnsi="Times New Roman" w:cs="Times New Roman"/>
                <w:sz w:val="24"/>
                <w:szCs w:val="24"/>
                <w:lang w:eastAsia="fr-FR"/>
              </w:rPr>
              <w:t xml:space="preserve">- </w:t>
            </w:r>
            <w:r w:rsidRPr="00957E41">
              <w:rPr>
                <w:rFonts w:ascii="Times New Roman" w:hAnsi="Times New Roman" w:cs="Times New Roman"/>
                <w:b/>
                <w:bCs/>
                <w:color w:val="FF0000"/>
                <w:sz w:val="24"/>
                <w:szCs w:val="24"/>
                <w:lang w:eastAsia="fr-FR"/>
              </w:rPr>
              <w:t>situer et caractériser une date dans un contexte chronologique</w:t>
            </w:r>
            <w:r w:rsidRPr="00957E41">
              <w:rPr>
                <w:rFonts w:ascii="Times New Roman" w:hAnsi="Times New Roman" w:cs="Times New Roman"/>
                <w:sz w:val="24"/>
                <w:szCs w:val="24"/>
                <w:lang w:eastAsia="fr-FR"/>
              </w:rPr>
              <w:t> </w:t>
            </w:r>
          </w:p>
          <w:p w:rsidR="00290B43" w:rsidRPr="00957E41" w:rsidRDefault="00290B43" w:rsidP="006D7839">
            <w:pPr>
              <w:spacing w:before="100" w:beforeAutospacing="1" w:after="100" w:afterAutospacing="1" w:line="240" w:lineRule="auto"/>
              <w:ind w:left="567" w:right="528"/>
              <w:rPr>
                <w:rFonts w:ascii="Times New Roman" w:hAnsi="Times New Roman" w:cs="Times New Roman"/>
                <w:sz w:val="24"/>
                <w:szCs w:val="24"/>
                <w:lang w:eastAsia="fr-FR"/>
              </w:rPr>
            </w:pPr>
            <w:r w:rsidRPr="00957E41">
              <w:rPr>
                <w:rFonts w:ascii="Times New Roman" w:hAnsi="Times New Roman" w:cs="Times New Roman"/>
                <w:sz w:val="24"/>
                <w:szCs w:val="24"/>
                <w:lang w:eastAsia="fr-FR"/>
              </w:rPr>
              <w:t>- nommer et localiser un lieu dans un espace géographique</w:t>
            </w:r>
          </w:p>
        </w:tc>
      </w:tr>
      <w:tr w:rsidR="00290B43" w:rsidRPr="00957E41">
        <w:trPr>
          <w:tblCellSpacing w:w="0" w:type="dxa"/>
        </w:trPr>
        <w:tc>
          <w:tcPr>
            <w:tcW w:w="1350" w:type="pct"/>
            <w:vMerge w:val="restart"/>
            <w:tcBorders>
              <w:top w:val="outset" w:sz="6" w:space="0" w:color="auto"/>
              <w:bottom w:val="outset" w:sz="6" w:space="0" w:color="auto"/>
              <w:right w:val="outset" w:sz="6" w:space="0" w:color="auto"/>
            </w:tcBorders>
          </w:tcPr>
          <w:p w:rsidR="00290B43" w:rsidRPr="00957E41" w:rsidRDefault="00290B43" w:rsidP="006D7839">
            <w:pPr>
              <w:spacing w:before="100" w:beforeAutospacing="1" w:after="100" w:afterAutospacing="1" w:line="240" w:lineRule="auto"/>
              <w:ind w:left="567" w:right="528"/>
              <w:rPr>
                <w:rFonts w:ascii="Times New Roman" w:hAnsi="Times New Roman" w:cs="Times New Roman"/>
                <w:sz w:val="24"/>
                <w:szCs w:val="24"/>
                <w:lang w:eastAsia="fr-FR"/>
              </w:rPr>
            </w:pPr>
            <w:r w:rsidRPr="00957E41">
              <w:rPr>
                <w:rFonts w:ascii="Times New Roman" w:hAnsi="Times New Roman" w:cs="Times New Roman"/>
                <w:b/>
                <w:bCs/>
                <w:sz w:val="24"/>
                <w:szCs w:val="24"/>
                <w:lang w:eastAsia="fr-FR"/>
              </w:rPr>
              <w:t>2) Changer les échelles et mettre en relation</w:t>
            </w:r>
          </w:p>
        </w:tc>
        <w:tc>
          <w:tcPr>
            <w:tcW w:w="3600" w:type="pct"/>
            <w:tcBorders>
              <w:top w:val="outset" w:sz="6" w:space="0" w:color="auto"/>
              <w:left w:val="outset" w:sz="6" w:space="0" w:color="auto"/>
              <w:bottom w:val="outset" w:sz="6" w:space="0" w:color="auto"/>
            </w:tcBorders>
          </w:tcPr>
          <w:p w:rsidR="00290B43" w:rsidRPr="00957E41" w:rsidRDefault="00290B43" w:rsidP="006D7839">
            <w:pPr>
              <w:spacing w:before="100" w:beforeAutospacing="1" w:after="100" w:afterAutospacing="1" w:line="240" w:lineRule="auto"/>
              <w:ind w:left="567" w:right="528"/>
              <w:rPr>
                <w:rFonts w:ascii="Times New Roman" w:hAnsi="Times New Roman" w:cs="Times New Roman"/>
                <w:sz w:val="24"/>
                <w:szCs w:val="24"/>
                <w:lang w:eastAsia="fr-FR"/>
              </w:rPr>
            </w:pPr>
            <w:r w:rsidRPr="00957E41">
              <w:rPr>
                <w:rFonts w:ascii="Times New Roman" w:hAnsi="Times New Roman" w:cs="Times New Roman"/>
                <w:sz w:val="24"/>
                <w:szCs w:val="24"/>
                <w:lang w:eastAsia="fr-FR"/>
              </w:rPr>
              <w:t xml:space="preserve">- </w:t>
            </w:r>
            <w:r w:rsidRPr="00957E41">
              <w:rPr>
                <w:rFonts w:ascii="Times New Roman" w:hAnsi="Times New Roman" w:cs="Times New Roman"/>
                <w:b/>
                <w:bCs/>
                <w:color w:val="FF0000"/>
                <w:sz w:val="24"/>
                <w:szCs w:val="24"/>
                <w:lang w:eastAsia="fr-FR"/>
              </w:rPr>
              <w:t>situer un événement dans le temps court ou le temps long</w:t>
            </w:r>
          </w:p>
          <w:p w:rsidR="00290B43" w:rsidRPr="00957E41" w:rsidRDefault="00290B43" w:rsidP="006D7839">
            <w:pPr>
              <w:spacing w:before="100" w:beforeAutospacing="1" w:after="100" w:afterAutospacing="1" w:line="240" w:lineRule="auto"/>
              <w:ind w:left="567" w:right="528"/>
              <w:rPr>
                <w:rFonts w:ascii="Times New Roman" w:hAnsi="Times New Roman" w:cs="Times New Roman"/>
                <w:sz w:val="24"/>
                <w:szCs w:val="24"/>
                <w:lang w:eastAsia="fr-FR"/>
              </w:rPr>
            </w:pPr>
            <w:r w:rsidRPr="00957E41">
              <w:rPr>
                <w:rFonts w:ascii="Times New Roman" w:hAnsi="Times New Roman" w:cs="Times New Roman"/>
                <w:sz w:val="24"/>
                <w:szCs w:val="24"/>
                <w:lang w:eastAsia="fr-FR"/>
              </w:rPr>
              <w:t>- repérer un lieu ou un espace sur des cartes à échelles ou systèmes de projection différents</w:t>
            </w:r>
          </w:p>
        </w:tc>
      </w:tr>
      <w:tr w:rsidR="00290B43" w:rsidRPr="00957E41">
        <w:trPr>
          <w:tblCellSpacing w:w="0" w:type="dxa"/>
        </w:trPr>
        <w:tc>
          <w:tcPr>
            <w:tcW w:w="0" w:type="auto"/>
            <w:vMerge/>
            <w:tcBorders>
              <w:top w:val="outset" w:sz="6" w:space="0" w:color="auto"/>
              <w:bottom w:val="outset" w:sz="6" w:space="0" w:color="auto"/>
              <w:right w:val="outset" w:sz="6" w:space="0" w:color="auto"/>
            </w:tcBorders>
            <w:vAlign w:val="center"/>
          </w:tcPr>
          <w:p w:rsidR="00290B43" w:rsidRPr="00957E41" w:rsidRDefault="00290B43" w:rsidP="006D7839">
            <w:pPr>
              <w:spacing w:after="0" w:line="240" w:lineRule="auto"/>
              <w:ind w:left="567" w:right="528"/>
              <w:rPr>
                <w:rFonts w:ascii="Times New Roman" w:hAnsi="Times New Roman" w:cs="Times New Roman"/>
                <w:sz w:val="24"/>
                <w:szCs w:val="24"/>
                <w:lang w:eastAsia="fr-FR"/>
              </w:rPr>
            </w:pPr>
          </w:p>
        </w:tc>
        <w:tc>
          <w:tcPr>
            <w:tcW w:w="3600" w:type="pct"/>
            <w:tcBorders>
              <w:top w:val="outset" w:sz="6" w:space="0" w:color="auto"/>
              <w:left w:val="outset" w:sz="6" w:space="0" w:color="auto"/>
              <w:bottom w:val="outset" w:sz="6" w:space="0" w:color="auto"/>
            </w:tcBorders>
          </w:tcPr>
          <w:p w:rsidR="00290B43" w:rsidRPr="00957E41" w:rsidRDefault="00290B43" w:rsidP="006D7839">
            <w:pPr>
              <w:spacing w:before="100" w:beforeAutospacing="1" w:after="100" w:afterAutospacing="1" w:line="240" w:lineRule="auto"/>
              <w:ind w:left="567" w:right="528"/>
              <w:rPr>
                <w:rFonts w:ascii="Times New Roman" w:hAnsi="Times New Roman" w:cs="Times New Roman"/>
                <w:sz w:val="24"/>
                <w:szCs w:val="24"/>
                <w:lang w:eastAsia="fr-FR"/>
              </w:rPr>
            </w:pPr>
            <w:r w:rsidRPr="00957E41">
              <w:rPr>
                <w:rFonts w:ascii="Times New Roman" w:hAnsi="Times New Roman" w:cs="Times New Roman"/>
                <w:sz w:val="24"/>
                <w:szCs w:val="24"/>
                <w:lang w:eastAsia="fr-FR"/>
              </w:rPr>
              <w:t xml:space="preserve">- </w:t>
            </w:r>
            <w:r w:rsidRPr="00957E41">
              <w:rPr>
                <w:rFonts w:ascii="Times New Roman" w:hAnsi="Times New Roman" w:cs="Times New Roman"/>
                <w:b/>
                <w:bCs/>
                <w:color w:val="FF0000"/>
                <w:sz w:val="24"/>
                <w:szCs w:val="24"/>
                <w:lang w:eastAsia="fr-FR"/>
              </w:rPr>
              <w:t>mettre en relation des faits ou événements de natures, de périodes, de localisations spatiales différentes (approches diachroniques et synchroniques)</w:t>
            </w:r>
          </w:p>
        </w:tc>
      </w:tr>
      <w:tr w:rsidR="00290B43" w:rsidRPr="00957E41">
        <w:trPr>
          <w:tblCellSpacing w:w="0" w:type="dxa"/>
        </w:trPr>
        <w:tc>
          <w:tcPr>
            <w:tcW w:w="1350" w:type="pct"/>
            <w:tcBorders>
              <w:top w:val="outset" w:sz="6" w:space="0" w:color="auto"/>
              <w:bottom w:val="outset" w:sz="6" w:space="0" w:color="auto"/>
              <w:right w:val="outset" w:sz="6" w:space="0" w:color="auto"/>
            </w:tcBorders>
          </w:tcPr>
          <w:p w:rsidR="00290B43" w:rsidRPr="00957E41" w:rsidRDefault="00290B43" w:rsidP="006D7839">
            <w:pPr>
              <w:spacing w:before="100" w:beforeAutospacing="1" w:after="100" w:afterAutospacing="1" w:line="240" w:lineRule="auto"/>
              <w:ind w:left="567" w:right="528"/>
              <w:rPr>
                <w:rFonts w:ascii="Times New Roman" w:hAnsi="Times New Roman" w:cs="Times New Roman"/>
                <w:sz w:val="24"/>
                <w:szCs w:val="24"/>
                <w:lang w:eastAsia="fr-FR"/>
              </w:rPr>
            </w:pPr>
            <w:r w:rsidRPr="00957E41">
              <w:rPr>
                <w:rFonts w:ascii="Times New Roman" w:hAnsi="Times New Roman" w:cs="Times New Roman"/>
                <w:sz w:val="24"/>
                <w:szCs w:val="24"/>
                <w:lang w:eastAsia="fr-FR"/>
              </w:rPr>
              <w:t> </w:t>
            </w:r>
          </w:p>
        </w:tc>
        <w:tc>
          <w:tcPr>
            <w:tcW w:w="3600" w:type="pct"/>
            <w:tcBorders>
              <w:top w:val="outset" w:sz="6" w:space="0" w:color="auto"/>
              <w:left w:val="outset" w:sz="6" w:space="0" w:color="auto"/>
              <w:bottom w:val="outset" w:sz="6" w:space="0" w:color="auto"/>
            </w:tcBorders>
          </w:tcPr>
          <w:p w:rsidR="00290B43" w:rsidRPr="00957E41" w:rsidRDefault="00290B43" w:rsidP="006D7839">
            <w:pPr>
              <w:spacing w:before="100" w:beforeAutospacing="1" w:after="100" w:afterAutospacing="1" w:line="240" w:lineRule="auto"/>
              <w:ind w:left="567" w:right="528"/>
              <w:rPr>
                <w:rFonts w:ascii="Times New Roman" w:hAnsi="Times New Roman" w:cs="Times New Roman"/>
                <w:sz w:val="24"/>
                <w:szCs w:val="24"/>
                <w:lang w:eastAsia="fr-FR"/>
              </w:rPr>
            </w:pPr>
            <w:r w:rsidRPr="00957E41">
              <w:rPr>
                <w:rFonts w:ascii="Times New Roman" w:hAnsi="Times New Roman" w:cs="Times New Roman"/>
                <w:sz w:val="24"/>
                <w:szCs w:val="24"/>
                <w:lang w:eastAsia="fr-FR"/>
              </w:rPr>
              <w:t>- confronter des situations historiques ou/et géographiques</w:t>
            </w:r>
          </w:p>
        </w:tc>
      </w:tr>
      <w:tr w:rsidR="00290B43" w:rsidRPr="00957E41">
        <w:trPr>
          <w:tblCellSpacing w:w="0" w:type="dxa"/>
        </w:trPr>
        <w:tc>
          <w:tcPr>
            <w:tcW w:w="5000" w:type="pct"/>
            <w:gridSpan w:val="2"/>
            <w:tcBorders>
              <w:top w:val="outset" w:sz="6" w:space="0" w:color="auto"/>
              <w:bottom w:val="outset" w:sz="6" w:space="0" w:color="auto"/>
            </w:tcBorders>
          </w:tcPr>
          <w:p w:rsidR="00290B43" w:rsidRPr="00957E41" w:rsidRDefault="00290B43" w:rsidP="006D7839">
            <w:pPr>
              <w:spacing w:before="100" w:beforeAutospacing="1" w:after="100" w:afterAutospacing="1" w:line="240" w:lineRule="auto"/>
              <w:ind w:left="567" w:right="528"/>
              <w:rPr>
                <w:rFonts w:ascii="Times New Roman" w:hAnsi="Times New Roman" w:cs="Times New Roman"/>
                <w:sz w:val="24"/>
                <w:szCs w:val="24"/>
                <w:lang w:eastAsia="fr-FR"/>
              </w:rPr>
            </w:pPr>
            <w:r w:rsidRPr="00957E41">
              <w:rPr>
                <w:rFonts w:ascii="Times New Roman" w:hAnsi="Times New Roman" w:cs="Times New Roman"/>
                <w:sz w:val="24"/>
                <w:szCs w:val="24"/>
                <w:lang w:eastAsia="fr-FR"/>
              </w:rPr>
              <w:t>II - Maîtriser des outils et méthodes spécifiques</w:t>
            </w:r>
          </w:p>
        </w:tc>
      </w:tr>
      <w:tr w:rsidR="00290B43" w:rsidRPr="00957E41">
        <w:trPr>
          <w:tblCellSpacing w:w="0" w:type="dxa"/>
        </w:trPr>
        <w:tc>
          <w:tcPr>
            <w:tcW w:w="1350" w:type="pct"/>
            <w:vMerge w:val="restart"/>
            <w:tcBorders>
              <w:top w:val="outset" w:sz="6" w:space="0" w:color="auto"/>
              <w:bottom w:val="outset" w:sz="6" w:space="0" w:color="auto"/>
              <w:right w:val="outset" w:sz="6" w:space="0" w:color="auto"/>
            </w:tcBorders>
          </w:tcPr>
          <w:p w:rsidR="00290B43" w:rsidRPr="00957E41" w:rsidRDefault="00290B43" w:rsidP="006D7839">
            <w:pPr>
              <w:spacing w:before="100" w:beforeAutospacing="1" w:after="100" w:afterAutospacing="1" w:line="240" w:lineRule="auto"/>
              <w:ind w:left="567" w:right="528"/>
              <w:rPr>
                <w:rFonts w:ascii="Times New Roman" w:hAnsi="Times New Roman" w:cs="Times New Roman"/>
                <w:sz w:val="24"/>
                <w:szCs w:val="24"/>
                <w:lang w:eastAsia="fr-FR"/>
              </w:rPr>
            </w:pPr>
            <w:r w:rsidRPr="00957E41">
              <w:rPr>
                <w:rFonts w:ascii="Times New Roman" w:hAnsi="Times New Roman" w:cs="Times New Roman"/>
                <w:b/>
                <w:bCs/>
                <w:sz w:val="24"/>
                <w:szCs w:val="24"/>
                <w:lang w:eastAsia="fr-FR"/>
              </w:rPr>
              <w:t>1) Exploiter et confronter des informations</w:t>
            </w:r>
          </w:p>
        </w:tc>
        <w:tc>
          <w:tcPr>
            <w:tcW w:w="3600" w:type="pct"/>
            <w:tcBorders>
              <w:top w:val="outset" w:sz="6" w:space="0" w:color="auto"/>
              <w:left w:val="outset" w:sz="6" w:space="0" w:color="auto"/>
              <w:bottom w:val="outset" w:sz="6" w:space="0" w:color="auto"/>
            </w:tcBorders>
          </w:tcPr>
          <w:p w:rsidR="00290B43" w:rsidRPr="00957E41" w:rsidRDefault="00290B43" w:rsidP="006D7839">
            <w:pPr>
              <w:spacing w:before="100" w:beforeAutospacing="1" w:after="100" w:afterAutospacing="1" w:line="240" w:lineRule="auto"/>
              <w:ind w:left="567" w:right="528"/>
              <w:rPr>
                <w:rFonts w:ascii="Times New Roman" w:hAnsi="Times New Roman" w:cs="Times New Roman"/>
                <w:sz w:val="24"/>
                <w:szCs w:val="24"/>
                <w:lang w:eastAsia="fr-FR"/>
              </w:rPr>
            </w:pPr>
            <w:r w:rsidRPr="00957E41">
              <w:rPr>
                <w:rFonts w:ascii="Times New Roman" w:hAnsi="Times New Roman" w:cs="Times New Roman"/>
                <w:sz w:val="24"/>
                <w:szCs w:val="24"/>
                <w:lang w:eastAsia="fr-FR"/>
              </w:rPr>
              <w:t xml:space="preserve">- </w:t>
            </w:r>
            <w:r w:rsidRPr="00957E41">
              <w:rPr>
                <w:rFonts w:ascii="Times New Roman" w:hAnsi="Times New Roman" w:cs="Times New Roman"/>
                <w:b/>
                <w:bCs/>
                <w:color w:val="FF0000"/>
                <w:sz w:val="24"/>
                <w:szCs w:val="24"/>
                <w:lang w:eastAsia="fr-FR"/>
              </w:rPr>
              <w:t>identifier des documents (nature, auteur, date, conditions de production)</w:t>
            </w:r>
          </w:p>
        </w:tc>
      </w:tr>
      <w:tr w:rsidR="00290B43" w:rsidRPr="00957E41">
        <w:trPr>
          <w:tblCellSpacing w:w="0" w:type="dxa"/>
        </w:trPr>
        <w:tc>
          <w:tcPr>
            <w:tcW w:w="0" w:type="auto"/>
            <w:vMerge/>
            <w:tcBorders>
              <w:top w:val="outset" w:sz="6" w:space="0" w:color="auto"/>
              <w:bottom w:val="outset" w:sz="6" w:space="0" w:color="auto"/>
              <w:right w:val="outset" w:sz="6" w:space="0" w:color="auto"/>
            </w:tcBorders>
            <w:vAlign w:val="center"/>
          </w:tcPr>
          <w:p w:rsidR="00290B43" w:rsidRPr="00957E41" w:rsidRDefault="00290B43" w:rsidP="006D7839">
            <w:pPr>
              <w:spacing w:after="0" w:line="240" w:lineRule="auto"/>
              <w:ind w:left="567" w:right="528"/>
              <w:rPr>
                <w:rFonts w:ascii="Times New Roman" w:hAnsi="Times New Roman" w:cs="Times New Roman"/>
                <w:sz w:val="24"/>
                <w:szCs w:val="24"/>
                <w:lang w:eastAsia="fr-FR"/>
              </w:rPr>
            </w:pPr>
          </w:p>
        </w:tc>
        <w:tc>
          <w:tcPr>
            <w:tcW w:w="3600" w:type="pct"/>
            <w:tcBorders>
              <w:top w:val="outset" w:sz="6" w:space="0" w:color="auto"/>
              <w:left w:val="outset" w:sz="6" w:space="0" w:color="auto"/>
              <w:bottom w:val="outset" w:sz="6" w:space="0" w:color="auto"/>
            </w:tcBorders>
          </w:tcPr>
          <w:p w:rsidR="00290B43" w:rsidRPr="00957E41" w:rsidRDefault="00290B43" w:rsidP="006D7839">
            <w:pPr>
              <w:spacing w:before="100" w:beforeAutospacing="1" w:after="100" w:afterAutospacing="1" w:line="240" w:lineRule="auto"/>
              <w:ind w:left="567" w:right="528"/>
              <w:rPr>
                <w:rFonts w:ascii="Times New Roman" w:hAnsi="Times New Roman" w:cs="Times New Roman"/>
                <w:sz w:val="24"/>
                <w:szCs w:val="24"/>
                <w:lang w:eastAsia="fr-FR"/>
              </w:rPr>
            </w:pPr>
            <w:r w:rsidRPr="00957E41">
              <w:rPr>
                <w:rFonts w:ascii="Times New Roman" w:hAnsi="Times New Roman" w:cs="Times New Roman"/>
                <w:sz w:val="24"/>
                <w:szCs w:val="24"/>
                <w:lang w:eastAsia="fr-FR"/>
              </w:rPr>
              <w:t xml:space="preserve">- </w:t>
            </w:r>
            <w:r w:rsidRPr="00957E41">
              <w:rPr>
                <w:rFonts w:ascii="Times New Roman" w:hAnsi="Times New Roman" w:cs="Times New Roman"/>
                <w:b/>
                <w:bCs/>
                <w:color w:val="FF0000"/>
                <w:sz w:val="24"/>
                <w:szCs w:val="24"/>
                <w:lang w:eastAsia="fr-FR"/>
              </w:rPr>
              <w:t>prélever, hiérarchiser et confronter des informations selon des approches spécifiques en fonction du document ou du corpus documentaire</w:t>
            </w:r>
          </w:p>
        </w:tc>
      </w:tr>
      <w:tr w:rsidR="00290B43" w:rsidRPr="00957E41">
        <w:trPr>
          <w:tblCellSpacing w:w="0" w:type="dxa"/>
        </w:trPr>
        <w:tc>
          <w:tcPr>
            <w:tcW w:w="0" w:type="auto"/>
            <w:vMerge/>
            <w:tcBorders>
              <w:top w:val="outset" w:sz="6" w:space="0" w:color="auto"/>
              <w:bottom w:val="outset" w:sz="6" w:space="0" w:color="auto"/>
              <w:right w:val="outset" w:sz="6" w:space="0" w:color="auto"/>
            </w:tcBorders>
            <w:vAlign w:val="center"/>
          </w:tcPr>
          <w:p w:rsidR="00290B43" w:rsidRPr="00957E41" w:rsidRDefault="00290B43" w:rsidP="006D7839">
            <w:pPr>
              <w:spacing w:after="0" w:line="240" w:lineRule="auto"/>
              <w:ind w:left="567" w:right="528"/>
              <w:rPr>
                <w:rFonts w:ascii="Times New Roman" w:hAnsi="Times New Roman" w:cs="Times New Roman"/>
                <w:sz w:val="24"/>
                <w:szCs w:val="24"/>
                <w:lang w:eastAsia="fr-FR"/>
              </w:rPr>
            </w:pPr>
          </w:p>
        </w:tc>
        <w:tc>
          <w:tcPr>
            <w:tcW w:w="3600" w:type="pct"/>
            <w:tcBorders>
              <w:top w:val="outset" w:sz="6" w:space="0" w:color="auto"/>
              <w:left w:val="outset" w:sz="6" w:space="0" w:color="auto"/>
              <w:bottom w:val="outset" w:sz="6" w:space="0" w:color="auto"/>
            </w:tcBorders>
          </w:tcPr>
          <w:p w:rsidR="00290B43" w:rsidRPr="00957E41" w:rsidRDefault="00290B43" w:rsidP="006D7839">
            <w:pPr>
              <w:spacing w:before="100" w:beforeAutospacing="1" w:after="100" w:afterAutospacing="1" w:line="240" w:lineRule="auto"/>
              <w:ind w:left="567" w:right="528"/>
              <w:rPr>
                <w:rFonts w:ascii="Times New Roman" w:hAnsi="Times New Roman" w:cs="Times New Roman"/>
                <w:sz w:val="24"/>
                <w:szCs w:val="24"/>
                <w:lang w:eastAsia="fr-FR"/>
              </w:rPr>
            </w:pPr>
            <w:r w:rsidRPr="00957E41">
              <w:rPr>
                <w:rFonts w:ascii="Times New Roman" w:hAnsi="Times New Roman" w:cs="Times New Roman"/>
                <w:sz w:val="24"/>
                <w:szCs w:val="24"/>
                <w:lang w:eastAsia="fr-FR"/>
              </w:rPr>
              <w:t xml:space="preserve">- </w:t>
            </w:r>
            <w:r w:rsidRPr="00957E41">
              <w:rPr>
                <w:rFonts w:ascii="Times New Roman" w:hAnsi="Times New Roman" w:cs="Times New Roman"/>
                <w:b/>
                <w:bCs/>
                <w:color w:val="FF0000"/>
                <w:sz w:val="24"/>
                <w:szCs w:val="24"/>
                <w:lang w:eastAsia="fr-FR"/>
              </w:rPr>
              <w:t>cerner le sens général d'un document ou d'un corpus documentaire, et le mettre en relation avec la situation historique ou géographique étudiée</w:t>
            </w:r>
          </w:p>
        </w:tc>
      </w:tr>
      <w:tr w:rsidR="00290B43" w:rsidRPr="00957E41">
        <w:trPr>
          <w:tblCellSpacing w:w="0" w:type="dxa"/>
        </w:trPr>
        <w:tc>
          <w:tcPr>
            <w:tcW w:w="0" w:type="auto"/>
            <w:vMerge/>
            <w:tcBorders>
              <w:top w:val="outset" w:sz="6" w:space="0" w:color="auto"/>
              <w:bottom w:val="outset" w:sz="6" w:space="0" w:color="auto"/>
              <w:right w:val="outset" w:sz="6" w:space="0" w:color="auto"/>
            </w:tcBorders>
            <w:vAlign w:val="center"/>
          </w:tcPr>
          <w:p w:rsidR="00290B43" w:rsidRPr="00957E41" w:rsidRDefault="00290B43" w:rsidP="006D7839">
            <w:pPr>
              <w:spacing w:after="0" w:line="240" w:lineRule="auto"/>
              <w:ind w:left="567" w:right="528"/>
              <w:rPr>
                <w:rFonts w:ascii="Times New Roman" w:hAnsi="Times New Roman" w:cs="Times New Roman"/>
                <w:sz w:val="24"/>
                <w:szCs w:val="24"/>
                <w:lang w:eastAsia="fr-FR"/>
              </w:rPr>
            </w:pPr>
          </w:p>
        </w:tc>
        <w:tc>
          <w:tcPr>
            <w:tcW w:w="3600" w:type="pct"/>
            <w:tcBorders>
              <w:top w:val="outset" w:sz="6" w:space="0" w:color="auto"/>
              <w:left w:val="outset" w:sz="6" w:space="0" w:color="auto"/>
              <w:bottom w:val="outset" w:sz="6" w:space="0" w:color="auto"/>
            </w:tcBorders>
          </w:tcPr>
          <w:p w:rsidR="00290B43" w:rsidRPr="00957E41" w:rsidRDefault="00290B43" w:rsidP="006D7839">
            <w:pPr>
              <w:spacing w:before="100" w:beforeAutospacing="1" w:after="100" w:afterAutospacing="1" w:line="240" w:lineRule="auto"/>
              <w:ind w:left="567" w:right="528"/>
              <w:rPr>
                <w:rFonts w:ascii="Times New Roman" w:hAnsi="Times New Roman" w:cs="Times New Roman"/>
                <w:sz w:val="24"/>
                <w:szCs w:val="24"/>
                <w:lang w:eastAsia="fr-FR"/>
              </w:rPr>
            </w:pPr>
            <w:r w:rsidRPr="00957E41">
              <w:rPr>
                <w:rFonts w:ascii="Times New Roman" w:hAnsi="Times New Roman" w:cs="Times New Roman"/>
                <w:sz w:val="24"/>
                <w:szCs w:val="24"/>
                <w:lang w:eastAsia="fr-FR"/>
              </w:rPr>
              <w:t>- critiquer des documents de types différents (textes, images, cartes, graphes, etc.)</w:t>
            </w:r>
          </w:p>
        </w:tc>
      </w:tr>
      <w:tr w:rsidR="00290B43" w:rsidRPr="00957E41">
        <w:trPr>
          <w:tblCellSpacing w:w="0" w:type="dxa"/>
        </w:trPr>
        <w:tc>
          <w:tcPr>
            <w:tcW w:w="1350" w:type="pct"/>
            <w:vMerge w:val="restart"/>
            <w:tcBorders>
              <w:top w:val="outset" w:sz="6" w:space="0" w:color="auto"/>
              <w:bottom w:val="outset" w:sz="6" w:space="0" w:color="auto"/>
              <w:right w:val="outset" w:sz="6" w:space="0" w:color="auto"/>
            </w:tcBorders>
          </w:tcPr>
          <w:p w:rsidR="00290B43" w:rsidRPr="00957E41" w:rsidRDefault="00290B43" w:rsidP="006D7839">
            <w:pPr>
              <w:spacing w:before="100" w:beforeAutospacing="1" w:after="100" w:afterAutospacing="1" w:line="240" w:lineRule="auto"/>
              <w:ind w:left="567" w:right="528"/>
              <w:rPr>
                <w:rFonts w:ascii="Times New Roman" w:hAnsi="Times New Roman" w:cs="Times New Roman"/>
                <w:sz w:val="24"/>
                <w:szCs w:val="24"/>
                <w:lang w:eastAsia="fr-FR"/>
              </w:rPr>
            </w:pPr>
            <w:r w:rsidRPr="00957E41">
              <w:rPr>
                <w:rFonts w:ascii="Times New Roman" w:hAnsi="Times New Roman" w:cs="Times New Roman"/>
                <w:b/>
                <w:bCs/>
                <w:sz w:val="24"/>
                <w:szCs w:val="24"/>
                <w:lang w:eastAsia="fr-FR"/>
              </w:rPr>
              <w:t>2) Organiser et synthétiser des informations</w:t>
            </w:r>
          </w:p>
        </w:tc>
        <w:tc>
          <w:tcPr>
            <w:tcW w:w="3600" w:type="pct"/>
            <w:tcBorders>
              <w:top w:val="outset" w:sz="6" w:space="0" w:color="auto"/>
              <w:left w:val="outset" w:sz="6" w:space="0" w:color="auto"/>
              <w:bottom w:val="outset" w:sz="6" w:space="0" w:color="auto"/>
            </w:tcBorders>
          </w:tcPr>
          <w:p w:rsidR="00290B43" w:rsidRPr="00957E41" w:rsidRDefault="00290B43" w:rsidP="006D7839">
            <w:pPr>
              <w:spacing w:before="100" w:beforeAutospacing="1" w:after="100" w:afterAutospacing="1" w:line="240" w:lineRule="auto"/>
              <w:ind w:left="567" w:right="528"/>
              <w:rPr>
                <w:rFonts w:ascii="Times New Roman" w:hAnsi="Times New Roman" w:cs="Times New Roman"/>
                <w:sz w:val="24"/>
                <w:szCs w:val="24"/>
                <w:lang w:eastAsia="fr-FR"/>
              </w:rPr>
            </w:pPr>
            <w:r w:rsidRPr="00957E41">
              <w:rPr>
                <w:rFonts w:ascii="Times New Roman" w:hAnsi="Times New Roman" w:cs="Times New Roman"/>
                <w:sz w:val="24"/>
                <w:szCs w:val="24"/>
                <w:lang w:eastAsia="fr-FR"/>
              </w:rPr>
              <w:t>- décrire et mettre en récit une situation historique ou géographique</w:t>
            </w:r>
          </w:p>
        </w:tc>
      </w:tr>
      <w:tr w:rsidR="00290B43" w:rsidRPr="00957E41">
        <w:trPr>
          <w:tblCellSpacing w:w="0" w:type="dxa"/>
        </w:trPr>
        <w:tc>
          <w:tcPr>
            <w:tcW w:w="0" w:type="auto"/>
            <w:vMerge/>
            <w:tcBorders>
              <w:top w:val="outset" w:sz="6" w:space="0" w:color="auto"/>
              <w:bottom w:val="outset" w:sz="6" w:space="0" w:color="auto"/>
              <w:right w:val="outset" w:sz="6" w:space="0" w:color="auto"/>
            </w:tcBorders>
            <w:vAlign w:val="center"/>
          </w:tcPr>
          <w:p w:rsidR="00290B43" w:rsidRPr="00957E41" w:rsidRDefault="00290B43" w:rsidP="006D7839">
            <w:pPr>
              <w:spacing w:after="0" w:line="240" w:lineRule="auto"/>
              <w:ind w:left="567" w:right="528"/>
              <w:rPr>
                <w:rFonts w:ascii="Times New Roman" w:hAnsi="Times New Roman" w:cs="Times New Roman"/>
                <w:sz w:val="24"/>
                <w:szCs w:val="24"/>
                <w:lang w:eastAsia="fr-FR"/>
              </w:rPr>
            </w:pPr>
          </w:p>
        </w:tc>
        <w:tc>
          <w:tcPr>
            <w:tcW w:w="3600" w:type="pct"/>
            <w:tcBorders>
              <w:top w:val="outset" w:sz="6" w:space="0" w:color="auto"/>
              <w:left w:val="outset" w:sz="6" w:space="0" w:color="auto"/>
              <w:bottom w:val="outset" w:sz="6" w:space="0" w:color="auto"/>
            </w:tcBorders>
          </w:tcPr>
          <w:p w:rsidR="00290B43" w:rsidRPr="00957E41" w:rsidRDefault="00290B43" w:rsidP="006D7839">
            <w:pPr>
              <w:spacing w:before="100" w:beforeAutospacing="1" w:after="100" w:afterAutospacing="1" w:line="240" w:lineRule="auto"/>
              <w:ind w:left="567" w:right="528"/>
              <w:rPr>
                <w:rFonts w:ascii="Times New Roman" w:hAnsi="Times New Roman" w:cs="Times New Roman"/>
                <w:sz w:val="24"/>
                <w:szCs w:val="24"/>
                <w:lang w:eastAsia="fr-FR"/>
              </w:rPr>
            </w:pPr>
            <w:r w:rsidRPr="00957E41">
              <w:rPr>
                <w:rFonts w:ascii="Times New Roman" w:hAnsi="Times New Roman" w:cs="Times New Roman"/>
                <w:sz w:val="24"/>
                <w:szCs w:val="24"/>
                <w:lang w:eastAsia="fr-FR"/>
              </w:rPr>
              <w:t>- réaliser des cartes, croquis et schémas cartographiques, des organigrammes, des diagrammes et schémas fléchés, des graphes de différents types (évolution, répartition)</w:t>
            </w:r>
          </w:p>
        </w:tc>
      </w:tr>
      <w:tr w:rsidR="00290B43" w:rsidRPr="00957E41">
        <w:trPr>
          <w:tblCellSpacing w:w="0" w:type="dxa"/>
        </w:trPr>
        <w:tc>
          <w:tcPr>
            <w:tcW w:w="0" w:type="auto"/>
            <w:vMerge/>
            <w:tcBorders>
              <w:top w:val="outset" w:sz="6" w:space="0" w:color="auto"/>
              <w:bottom w:val="outset" w:sz="6" w:space="0" w:color="auto"/>
              <w:right w:val="outset" w:sz="6" w:space="0" w:color="auto"/>
            </w:tcBorders>
            <w:vAlign w:val="center"/>
          </w:tcPr>
          <w:p w:rsidR="00290B43" w:rsidRPr="00957E41" w:rsidRDefault="00290B43" w:rsidP="006D7839">
            <w:pPr>
              <w:spacing w:after="0" w:line="240" w:lineRule="auto"/>
              <w:ind w:left="567" w:right="528"/>
              <w:rPr>
                <w:rFonts w:ascii="Times New Roman" w:hAnsi="Times New Roman" w:cs="Times New Roman"/>
                <w:sz w:val="24"/>
                <w:szCs w:val="24"/>
                <w:lang w:eastAsia="fr-FR"/>
              </w:rPr>
            </w:pPr>
          </w:p>
        </w:tc>
        <w:tc>
          <w:tcPr>
            <w:tcW w:w="3600" w:type="pct"/>
            <w:tcBorders>
              <w:top w:val="outset" w:sz="6" w:space="0" w:color="auto"/>
              <w:left w:val="outset" w:sz="6" w:space="0" w:color="auto"/>
              <w:bottom w:val="outset" w:sz="6" w:space="0" w:color="auto"/>
            </w:tcBorders>
          </w:tcPr>
          <w:p w:rsidR="00290B43" w:rsidRPr="00957E41" w:rsidRDefault="00290B43" w:rsidP="006D7839">
            <w:pPr>
              <w:spacing w:before="100" w:beforeAutospacing="1" w:after="100" w:afterAutospacing="1" w:line="240" w:lineRule="auto"/>
              <w:ind w:left="567" w:right="528"/>
              <w:rPr>
                <w:rFonts w:ascii="Times New Roman" w:hAnsi="Times New Roman" w:cs="Times New Roman"/>
                <w:sz w:val="24"/>
                <w:szCs w:val="24"/>
                <w:lang w:eastAsia="fr-FR"/>
              </w:rPr>
            </w:pPr>
            <w:r w:rsidRPr="00957E41">
              <w:rPr>
                <w:rFonts w:ascii="Times New Roman" w:hAnsi="Times New Roman" w:cs="Times New Roman"/>
                <w:sz w:val="24"/>
                <w:szCs w:val="24"/>
                <w:lang w:eastAsia="fr-FR"/>
              </w:rPr>
              <w:t>- rédiger un texte ou présenter à l'oral un exposé construit et argumenté en utilisant le vocabulaire historique et géographique spécifique</w:t>
            </w:r>
          </w:p>
        </w:tc>
      </w:tr>
      <w:tr w:rsidR="00290B43" w:rsidRPr="00957E41">
        <w:trPr>
          <w:tblCellSpacing w:w="0" w:type="dxa"/>
        </w:trPr>
        <w:tc>
          <w:tcPr>
            <w:tcW w:w="0" w:type="auto"/>
            <w:vMerge/>
            <w:tcBorders>
              <w:top w:val="outset" w:sz="6" w:space="0" w:color="auto"/>
              <w:bottom w:val="outset" w:sz="6" w:space="0" w:color="auto"/>
              <w:right w:val="outset" w:sz="6" w:space="0" w:color="auto"/>
            </w:tcBorders>
            <w:vAlign w:val="center"/>
          </w:tcPr>
          <w:p w:rsidR="00290B43" w:rsidRPr="00957E41" w:rsidRDefault="00290B43" w:rsidP="006D7839">
            <w:pPr>
              <w:spacing w:after="0" w:line="240" w:lineRule="auto"/>
              <w:ind w:left="567" w:right="528"/>
              <w:rPr>
                <w:rFonts w:ascii="Times New Roman" w:hAnsi="Times New Roman" w:cs="Times New Roman"/>
                <w:sz w:val="24"/>
                <w:szCs w:val="24"/>
                <w:lang w:eastAsia="fr-FR"/>
              </w:rPr>
            </w:pPr>
          </w:p>
        </w:tc>
        <w:tc>
          <w:tcPr>
            <w:tcW w:w="3600" w:type="pct"/>
            <w:tcBorders>
              <w:top w:val="outset" w:sz="6" w:space="0" w:color="auto"/>
              <w:left w:val="outset" w:sz="6" w:space="0" w:color="auto"/>
              <w:bottom w:val="outset" w:sz="6" w:space="0" w:color="auto"/>
            </w:tcBorders>
          </w:tcPr>
          <w:p w:rsidR="00290B43" w:rsidRPr="00957E41" w:rsidRDefault="00290B43" w:rsidP="006D7839">
            <w:pPr>
              <w:spacing w:before="100" w:beforeAutospacing="1" w:after="100" w:afterAutospacing="1" w:line="240" w:lineRule="auto"/>
              <w:ind w:left="567" w:right="528"/>
              <w:rPr>
                <w:rFonts w:ascii="Times New Roman" w:hAnsi="Times New Roman" w:cs="Times New Roman"/>
                <w:sz w:val="24"/>
                <w:szCs w:val="24"/>
                <w:lang w:eastAsia="fr-FR"/>
              </w:rPr>
            </w:pPr>
            <w:r w:rsidRPr="00957E41">
              <w:rPr>
                <w:rFonts w:ascii="Times New Roman" w:hAnsi="Times New Roman" w:cs="Times New Roman"/>
                <w:sz w:val="24"/>
                <w:szCs w:val="24"/>
                <w:lang w:eastAsia="fr-FR"/>
              </w:rPr>
              <w:t>- lire un document (un texte ou une carte) et en exprimer oralement ou par écrit les idées clés, les parties ou composantes essentielles ; passer de la carte au croquis, de l'observation à la description</w:t>
            </w:r>
          </w:p>
        </w:tc>
      </w:tr>
      <w:tr w:rsidR="00290B43" w:rsidRPr="00957E41">
        <w:trPr>
          <w:tblCellSpacing w:w="0" w:type="dxa"/>
        </w:trPr>
        <w:tc>
          <w:tcPr>
            <w:tcW w:w="1350" w:type="pct"/>
            <w:tcBorders>
              <w:top w:val="outset" w:sz="6" w:space="0" w:color="auto"/>
              <w:bottom w:val="outset" w:sz="6" w:space="0" w:color="auto"/>
              <w:right w:val="outset" w:sz="6" w:space="0" w:color="auto"/>
            </w:tcBorders>
          </w:tcPr>
          <w:p w:rsidR="00290B43" w:rsidRPr="00957E41" w:rsidRDefault="00290B43" w:rsidP="006D7839">
            <w:pPr>
              <w:spacing w:before="100" w:beforeAutospacing="1" w:after="100" w:afterAutospacing="1" w:line="240" w:lineRule="auto"/>
              <w:ind w:left="567" w:right="528"/>
              <w:rPr>
                <w:rFonts w:ascii="Times New Roman" w:hAnsi="Times New Roman" w:cs="Times New Roman"/>
                <w:sz w:val="24"/>
                <w:szCs w:val="24"/>
                <w:lang w:eastAsia="fr-FR"/>
              </w:rPr>
            </w:pPr>
            <w:r w:rsidRPr="00957E41">
              <w:rPr>
                <w:rFonts w:ascii="Times New Roman" w:hAnsi="Times New Roman" w:cs="Times New Roman"/>
                <w:b/>
                <w:bCs/>
                <w:sz w:val="24"/>
                <w:szCs w:val="24"/>
                <w:lang w:eastAsia="fr-FR"/>
              </w:rPr>
              <w:t>3) Utiliser les Tic</w:t>
            </w:r>
          </w:p>
        </w:tc>
        <w:tc>
          <w:tcPr>
            <w:tcW w:w="3600" w:type="pct"/>
            <w:tcBorders>
              <w:top w:val="outset" w:sz="6" w:space="0" w:color="auto"/>
              <w:left w:val="outset" w:sz="6" w:space="0" w:color="auto"/>
              <w:bottom w:val="outset" w:sz="6" w:space="0" w:color="auto"/>
            </w:tcBorders>
          </w:tcPr>
          <w:p w:rsidR="00290B43" w:rsidRPr="00957E41" w:rsidRDefault="00290B43" w:rsidP="006D7839">
            <w:pPr>
              <w:spacing w:before="100" w:beforeAutospacing="1" w:after="100" w:afterAutospacing="1" w:line="240" w:lineRule="auto"/>
              <w:ind w:left="567" w:right="528"/>
              <w:rPr>
                <w:rFonts w:ascii="Times New Roman" w:hAnsi="Times New Roman" w:cs="Times New Roman"/>
                <w:sz w:val="24"/>
                <w:szCs w:val="24"/>
                <w:lang w:eastAsia="fr-FR"/>
              </w:rPr>
            </w:pPr>
            <w:r w:rsidRPr="00957E41">
              <w:rPr>
                <w:rFonts w:ascii="Times New Roman" w:hAnsi="Times New Roman" w:cs="Times New Roman"/>
                <w:sz w:val="24"/>
                <w:szCs w:val="24"/>
                <w:lang w:eastAsia="fr-FR"/>
              </w:rPr>
              <w:t xml:space="preserve">- </w:t>
            </w:r>
            <w:r w:rsidRPr="00957E41">
              <w:rPr>
                <w:rFonts w:ascii="Times New Roman" w:hAnsi="Times New Roman" w:cs="Times New Roman"/>
                <w:b/>
                <w:bCs/>
                <w:color w:val="FF0000"/>
                <w:sz w:val="24"/>
                <w:szCs w:val="24"/>
                <w:lang w:eastAsia="fr-FR"/>
              </w:rPr>
              <w:t>ordinateurs, logiciels, tableaux numériques ou tablettes graphiques pour rédiger des textes, confectionner des cartes, croquis et graphes, des montages documentaires</w:t>
            </w:r>
          </w:p>
        </w:tc>
      </w:tr>
      <w:tr w:rsidR="00290B43" w:rsidRPr="00957E41">
        <w:trPr>
          <w:tblCellSpacing w:w="0" w:type="dxa"/>
        </w:trPr>
        <w:tc>
          <w:tcPr>
            <w:tcW w:w="5000" w:type="pct"/>
            <w:gridSpan w:val="2"/>
            <w:tcBorders>
              <w:top w:val="outset" w:sz="6" w:space="0" w:color="auto"/>
              <w:bottom w:val="outset" w:sz="6" w:space="0" w:color="auto"/>
            </w:tcBorders>
          </w:tcPr>
          <w:p w:rsidR="00290B43" w:rsidRPr="00957E41" w:rsidRDefault="00290B43" w:rsidP="006D7839">
            <w:pPr>
              <w:spacing w:before="100" w:beforeAutospacing="1" w:after="100" w:afterAutospacing="1" w:line="240" w:lineRule="auto"/>
              <w:ind w:left="567" w:right="528"/>
              <w:rPr>
                <w:rFonts w:ascii="Times New Roman" w:hAnsi="Times New Roman" w:cs="Times New Roman"/>
                <w:sz w:val="24"/>
                <w:szCs w:val="24"/>
                <w:lang w:eastAsia="fr-FR"/>
              </w:rPr>
            </w:pPr>
            <w:r w:rsidRPr="00957E41">
              <w:rPr>
                <w:rFonts w:ascii="Times New Roman" w:hAnsi="Times New Roman" w:cs="Times New Roman"/>
                <w:sz w:val="24"/>
                <w:szCs w:val="24"/>
                <w:lang w:eastAsia="fr-FR"/>
              </w:rPr>
              <w:t>III - Maîtriser des méthodes de travail personnel</w:t>
            </w:r>
          </w:p>
        </w:tc>
      </w:tr>
      <w:tr w:rsidR="00290B43" w:rsidRPr="00957E41">
        <w:trPr>
          <w:tblCellSpacing w:w="0" w:type="dxa"/>
        </w:trPr>
        <w:tc>
          <w:tcPr>
            <w:tcW w:w="1350" w:type="pct"/>
            <w:vMerge w:val="restart"/>
            <w:tcBorders>
              <w:top w:val="outset" w:sz="6" w:space="0" w:color="auto"/>
              <w:bottom w:val="outset" w:sz="6" w:space="0" w:color="auto"/>
              <w:right w:val="outset" w:sz="6" w:space="0" w:color="auto"/>
            </w:tcBorders>
          </w:tcPr>
          <w:p w:rsidR="00290B43" w:rsidRPr="00957E41" w:rsidRDefault="00290B43" w:rsidP="006D7839">
            <w:pPr>
              <w:spacing w:before="100" w:beforeAutospacing="1" w:after="100" w:afterAutospacing="1" w:line="240" w:lineRule="auto"/>
              <w:ind w:left="567" w:right="528"/>
              <w:rPr>
                <w:rFonts w:ascii="Times New Roman" w:hAnsi="Times New Roman" w:cs="Times New Roman"/>
                <w:sz w:val="24"/>
                <w:szCs w:val="24"/>
                <w:lang w:eastAsia="fr-FR"/>
              </w:rPr>
            </w:pPr>
            <w:r w:rsidRPr="00957E41">
              <w:rPr>
                <w:rFonts w:ascii="Times New Roman" w:hAnsi="Times New Roman" w:cs="Times New Roman"/>
                <w:b/>
                <w:bCs/>
                <w:sz w:val="24"/>
                <w:szCs w:val="24"/>
                <w:lang w:eastAsia="fr-FR"/>
              </w:rPr>
              <w:t>1) Développer son expression personnelle et son sens critique</w:t>
            </w:r>
          </w:p>
        </w:tc>
        <w:tc>
          <w:tcPr>
            <w:tcW w:w="3600" w:type="pct"/>
            <w:tcBorders>
              <w:top w:val="outset" w:sz="6" w:space="0" w:color="auto"/>
              <w:left w:val="outset" w:sz="6" w:space="0" w:color="auto"/>
              <w:bottom w:val="outset" w:sz="6" w:space="0" w:color="auto"/>
            </w:tcBorders>
          </w:tcPr>
          <w:p w:rsidR="00290B43" w:rsidRPr="00957E41" w:rsidRDefault="00290B43" w:rsidP="006D7839">
            <w:pPr>
              <w:spacing w:before="100" w:beforeAutospacing="1" w:after="100" w:afterAutospacing="1" w:line="240" w:lineRule="auto"/>
              <w:ind w:left="567" w:right="528"/>
              <w:rPr>
                <w:rFonts w:ascii="Times New Roman" w:hAnsi="Times New Roman" w:cs="Times New Roman"/>
                <w:sz w:val="24"/>
                <w:szCs w:val="24"/>
                <w:lang w:eastAsia="fr-FR"/>
              </w:rPr>
            </w:pPr>
            <w:r w:rsidRPr="00957E41">
              <w:rPr>
                <w:rFonts w:ascii="Times New Roman" w:hAnsi="Times New Roman" w:cs="Times New Roman"/>
                <w:sz w:val="24"/>
                <w:szCs w:val="24"/>
                <w:lang w:eastAsia="fr-FR"/>
              </w:rPr>
              <w:t>- utiliser de manière critique les moteurs de recherche et les ressources en ligne (internet, intranet de l'établissement, blogs)</w:t>
            </w:r>
          </w:p>
        </w:tc>
      </w:tr>
      <w:tr w:rsidR="00290B43" w:rsidRPr="00957E41">
        <w:trPr>
          <w:tblCellSpacing w:w="0" w:type="dxa"/>
        </w:trPr>
        <w:tc>
          <w:tcPr>
            <w:tcW w:w="0" w:type="auto"/>
            <w:vMerge/>
            <w:tcBorders>
              <w:top w:val="outset" w:sz="6" w:space="0" w:color="auto"/>
              <w:bottom w:val="outset" w:sz="6" w:space="0" w:color="auto"/>
              <w:right w:val="outset" w:sz="6" w:space="0" w:color="auto"/>
            </w:tcBorders>
            <w:vAlign w:val="center"/>
          </w:tcPr>
          <w:p w:rsidR="00290B43" w:rsidRPr="00957E41" w:rsidRDefault="00290B43" w:rsidP="006D7839">
            <w:pPr>
              <w:spacing w:after="0" w:line="240" w:lineRule="auto"/>
              <w:ind w:left="567" w:right="528"/>
              <w:rPr>
                <w:rFonts w:ascii="Times New Roman" w:hAnsi="Times New Roman" w:cs="Times New Roman"/>
                <w:sz w:val="24"/>
                <w:szCs w:val="24"/>
                <w:lang w:eastAsia="fr-FR"/>
              </w:rPr>
            </w:pPr>
          </w:p>
        </w:tc>
        <w:tc>
          <w:tcPr>
            <w:tcW w:w="3600" w:type="pct"/>
            <w:tcBorders>
              <w:top w:val="outset" w:sz="6" w:space="0" w:color="auto"/>
              <w:left w:val="outset" w:sz="6" w:space="0" w:color="auto"/>
              <w:bottom w:val="outset" w:sz="6" w:space="0" w:color="auto"/>
            </w:tcBorders>
          </w:tcPr>
          <w:p w:rsidR="00290B43" w:rsidRPr="00957E41" w:rsidRDefault="00290B43" w:rsidP="006D7839">
            <w:pPr>
              <w:spacing w:before="100" w:beforeAutospacing="1" w:after="100" w:afterAutospacing="1" w:line="240" w:lineRule="auto"/>
              <w:ind w:left="567" w:right="528"/>
              <w:rPr>
                <w:rFonts w:ascii="Times New Roman" w:hAnsi="Times New Roman" w:cs="Times New Roman"/>
                <w:sz w:val="24"/>
                <w:szCs w:val="24"/>
                <w:lang w:eastAsia="fr-FR"/>
              </w:rPr>
            </w:pPr>
            <w:r w:rsidRPr="00957E41">
              <w:rPr>
                <w:rFonts w:ascii="Times New Roman" w:hAnsi="Times New Roman" w:cs="Times New Roman"/>
                <w:sz w:val="24"/>
                <w:szCs w:val="24"/>
                <w:lang w:eastAsia="fr-FR"/>
              </w:rPr>
              <w:t>- développer un discours oral ou écrit construit et argumenté, le confronter à d'autres points de vue</w:t>
            </w:r>
          </w:p>
        </w:tc>
      </w:tr>
      <w:tr w:rsidR="00290B43" w:rsidRPr="00957E41">
        <w:trPr>
          <w:tblCellSpacing w:w="0" w:type="dxa"/>
        </w:trPr>
        <w:tc>
          <w:tcPr>
            <w:tcW w:w="0" w:type="auto"/>
            <w:vMerge/>
            <w:tcBorders>
              <w:top w:val="outset" w:sz="6" w:space="0" w:color="auto"/>
              <w:bottom w:val="outset" w:sz="6" w:space="0" w:color="auto"/>
              <w:right w:val="outset" w:sz="6" w:space="0" w:color="auto"/>
            </w:tcBorders>
            <w:vAlign w:val="center"/>
          </w:tcPr>
          <w:p w:rsidR="00290B43" w:rsidRPr="00957E41" w:rsidRDefault="00290B43" w:rsidP="006D7839">
            <w:pPr>
              <w:spacing w:after="0" w:line="240" w:lineRule="auto"/>
              <w:ind w:left="567" w:right="528"/>
              <w:rPr>
                <w:rFonts w:ascii="Times New Roman" w:hAnsi="Times New Roman" w:cs="Times New Roman"/>
                <w:sz w:val="24"/>
                <w:szCs w:val="24"/>
                <w:lang w:eastAsia="fr-FR"/>
              </w:rPr>
            </w:pPr>
          </w:p>
        </w:tc>
        <w:tc>
          <w:tcPr>
            <w:tcW w:w="3600" w:type="pct"/>
            <w:tcBorders>
              <w:top w:val="outset" w:sz="6" w:space="0" w:color="auto"/>
              <w:left w:val="outset" w:sz="6" w:space="0" w:color="auto"/>
              <w:bottom w:val="outset" w:sz="6" w:space="0" w:color="auto"/>
            </w:tcBorders>
          </w:tcPr>
          <w:p w:rsidR="00290B43" w:rsidRPr="00957E41" w:rsidRDefault="00290B43" w:rsidP="006D7839">
            <w:pPr>
              <w:spacing w:before="100" w:beforeAutospacing="1" w:after="100" w:afterAutospacing="1" w:line="240" w:lineRule="auto"/>
              <w:ind w:left="567" w:right="528"/>
              <w:rPr>
                <w:rFonts w:ascii="Times New Roman" w:hAnsi="Times New Roman" w:cs="Times New Roman"/>
                <w:sz w:val="24"/>
                <w:szCs w:val="24"/>
                <w:lang w:eastAsia="fr-FR"/>
              </w:rPr>
            </w:pPr>
            <w:r w:rsidRPr="00957E41">
              <w:rPr>
                <w:rFonts w:ascii="Times New Roman" w:hAnsi="Times New Roman" w:cs="Times New Roman"/>
                <w:sz w:val="24"/>
                <w:szCs w:val="24"/>
                <w:lang w:eastAsia="fr-FR"/>
              </w:rPr>
              <w:t xml:space="preserve">- </w:t>
            </w:r>
            <w:r w:rsidRPr="00957E41">
              <w:rPr>
                <w:rFonts w:ascii="Times New Roman" w:hAnsi="Times New Roman" w:cs="Times New Roman"/>
                <w:b/>
                <w:bCs/>
                <w:color w:val="FF0000"/>
                <w:sz w:val="24"/>
                <w:szCs w:val="24"/>
                <w:lang w:eastAsia="fr-FR"/>
              </w:rPr>
              <w:t>participer à la progression du cours en intervenant à la demande du professeur ou en sollicitant des éclairages ou explications si nécessaire</w:t>
            </w:r>
          </w:p>
        </w:tc>
      </w:tr>
      <w:tr w:rsidR="00290B43" w:rsidRPr="00957E41">
        <w:trPr>
          <w:tblCellSpacing w:w="0" w:type="dxa"/>
        </w:trPr>
        <w:tc>
          <w:tcPr>
            <w:tcW w:w="1350" w:type="pct"/>
            <w:vMerge w:val="restart"/>
            <w:tcBorders>
              <w:top w:val="outset" w:sz="6" w:space="0" w:color="auto"/>
              <w:bottom w:val="outset" w:sz="6" w:space="0" w:color="auto"/>
              <w:right w:val="outset" w:sz="6" w:space="0" w:color="auto"/>
            </w:tcBorders>
          </w:tcPr>
          <w:p w:rsidR="00290B43" w:rsidRPr="00957E41" w:rsidRDefault="00290B43" w:rsidP="006D7839">
            <w:pPr>
              <w:spacing w:before="100" w:beforeAutospacing="1" w:after="100" w:afterAutospacing="1" w:line="240" w:lineRule="auto"/>
              <w:ind w:left="567" w:right="528"/>
              <w:rPr>
                <w:rFonts w:ascii="Times New Roman" w:hAnsi="Times New Roman" w:cs="Times New Roman"/>
                <w:sz w:val="24"/>
                <w:szCs w:val="24"/>
                <w:lang w:eastAsia="fr-FR"/>
              </w:rPr>
            </w:pPr>
            <w:r w:rsidRPr="00957E41">
              <w:rPr>
                <w:rFonts w:ascii="Times New Roman" w:hAnsi="Times New Roman" w:cs="Times New Roman"/>
                <w:b/>
                <w:bCs/>
                <w:sz w:val="24"/>
                <w:szCs w:val="24"/>
                <w:lang w:eastAsia="fr-FR"/>
              </w:rPr>
              <w:t>2) Préparer et organiser son travail de manière autonome</w:t>
            </w:r>
          </w:p>
        </w:tc>
        <w:tc>
          <w:tcPr>
            <w:tcW w:w="3600" w:type="pct"/>
            <w:tcBorders>
              <w:top w:val="outset" w:sz="6" w:space="0" w:color="auto"/>
              <w:left w:val="outset" w:sz="6" w:space="0" w:color="auto"/>
              <w:bottom w:val="outset" w:sz="6" w:space="0" w:color="auto"/>
            </w:tcBorders>
          </w:tcPr>
          <w:p w:rsidR="00290B43" w:rsidRPr="00957E41" w:rsidRDefault="00290B43" w:rsidP="006D7839">
            <w:pPr>
              <w:spacing w:before="100" w:beforeAutospacing="1" w:after="100" w:afterAutospacing="1" w:line="240" w:lineRule="auto"/>
              <w:ind w:left="567" w:right="528"/>
              <w:rPr>
                <w:rFonts w:ascii="Times New Roman" w:hAnsi="Times New Roman" w:cs="Times New Roman"/>
                <w:sz w:val="24"/>
                <w:szCs w:val="24"/>
                <w:lang w:eastAsia="fr-FR"/>
              </w:rPr>
            </w:pPr>
            <w:r w:rsidRPr="00957E41">
              <w:rPr>
                <w:rFonts w:ascii="Times New Roman" w:hAnsi="Times New Roman" w:cs="Times New Roman"/>
                <w:sz w:val="24"/>
                <w:szCs w:val="24"/>
                <w:lang w:eastAsia="fr-FR"/>
              </w:rPr>
              <w:t xml:space="preserve">- </w:t>
            </w:r>
            <w:r w:rsidRPr="00957E41">
              <w:rPr>
                <w:rFonts w:ascii="Times New Roman" w:hAnsi="Times New Roman" w:cs="Times New Roman"/>
                <w:b/>
                <w:bCs/>
                <w:color w:val="FF0000"/>
                <w:sz w:val="24"/>
                <w:szCs w:val="24"/>
                <w:lang w:eastAsia="fr-FR"/>
              </w:rPr>
              <w:t>prendre des notes, faire des fiches de révision, mémoriser les cours (plans, notions et idées clés, faits essentiels, repères chronologiques et spatiaux, documents patrimoniaux)</w:t>
            </w:r>
          </w:p>
        </w:tc>
      </w:tr>
      <w:tr w:rsidR="00290B43" w:rsidRPr="00957E41">
        <w:trPr>
          <w:tblCellSpacing w:w="0" w:type="dxa"/>
        </w:trPr>
        <w:tc>
          <w:tcPr>
            <w:tcW w:w="0" w:type="auto"/>
            <w:vMerge/>
            <w:tcBorders>
              <w:top w:val="outset" w:sz="6" w:space="0" w:color="auto"/>
              <w:bottom w:val="outset" w:sz="6" w:space="0" w:color="auto"/>
              <w:right w:val="outset" w:sz="6" w:space="0" w:color="auto"/>
            </w:tcBorders>
            <w:vAlign w:val="center"/>
          </w:tcPr>
          <w:p w:rsidR="00290B43" w:rsidRPr="00957E41" w:rsidRDefault="00290B43" w:rsidP="006D7839">
            <w:pPr>
              <w:spacing w:after="0" w:line="240" w:lineRule="auto"/>
              <w:ind w:left="567" w:right="528"/>
              <w:rPr>
                <w:rFonts w:ascii="Times New Roman" w:hAnsi="Times New Roman" w:cs="Times New Roman"/>
                <w:sz w:val="24"/>
                <w:szCs w:val="24"/>
                <w:lang w:eastAsia="fr-FR"/>
              </w:rPr>
            </w:pPr>
          </w:p>
        </w:tc>
        <w:tc>
          <w:tcPr>
            <w:tcW w:w="3600" w:type="pct"/>
            <w:tcBorders>
              <w:top w:val="outset" w:sz="6" w:space="0" w:color="auto"/>
              <w:left w:val="outset" w:sz="6" w:space="0" w:color="auto"/>
              <w:bottom w:val="outset" w:sz="6" w:space="0" w:color="auto"/>
            </w:tcBorders>
          </w:tcPr>
          <w:p w:rsidR="00290B43" w:rsidRPr="00957E41" w:rsidRDefault="00290B43" w:rsidP="006D7839">
            <w:pPr>
              <w:spacing w:before="100" w:beforeAutospacing="1" w:after="100" w:afterAutospacing="1" w:line="240" w:lineRule="auto"/>
              <w:ind w:left="567" w:right="528"/>
              <w:rPr>
                <w:rFonts w:ascii="Times New Roman" w:hAnsi="Times New Roman" w:cs="Times New Roman"/>
                <w:sz w:val="24"/>
                <w:szCs w:val="24"/>
                <w:lang w:eastAsia="fr-FR"/>
              </w:rPr>
            </w:pPr>
            <w:r w:rsidRPr="00957E41">
              <w:rPr>
                <w:rFonts w:ascii="Times New Roman" w:hAnsi="Times New Roman" w:cs="Times New Roman"/>
                <w:sz w:val="24"/>
                <w:szCs w:val="24"/>
                <w:lang w:eastAsia="fr-FR"/>
              </w:rPr>
              <w:t xml:space="preserve">- </w:t>
            </w:r>
            <w:r w:rsidRPr="00957E41">
              <w:rPr>
                <w:rFonts w:ascii="Times New Roman" w:hAnsi="Times New Roman" w:cs="Times New Roman"/>
                <w:b/>
                <w:bCs/>
                <w:color w:val="FF0000"/>
                <w:sz w:val="24"/>
                <w:szCs w:val="24"/>
                <w:lang w:eastAsia="fr-FR"/>
              </w:rPr>
              <w:t>mener à bien une recherche individuelle ou au sein d'un groupe ; prendre part à une production collective</w:t>
            </w:r>
          </w:p>
        </w:tc>
      </w:tr>
      <w:tr w:rsidR="00290B43" w:rsidRPr="00957E41">
        <w:trPr>
          <w:tblCellSpacing w:w="0" w:type="dxa"/>
        </w:trPr>
        <w:tc>
          <w:tcPr>
            <w:tcW w:w="0" w:type="auto"/>
            <w:vMerge/>
            <w:tcBorders>
              <w:top w:val="outset" w:sz="6" w:space="0" w:color="auto"/>
              <w:bottom w:val="outset" w:sz="6" w:space="0" w:color="auto"/>
              <w:right w:val="outset" w:sz="6" w:space="0" w:color="auto"/>
            </w:tcBorders>
            <w:vAlign w:val="center"/>
          </w:tcPr>
          <w:p w:rsidR="00290B43" w:rsidRPr="00957E41" w:rsidRDefault="00290B43" w:rsidP="006D7839">
            <w:pPr>
              <w:spacing w:after="0" w:line="240" w:lineRule="auto"/>
              <w:ind w:left="567" w:right="528"/>
              <w:rPr>
                <w:rFonts w:ascii="Times New Roman" w:hAnsi="Times New Roman" w:cs="Times New Roman"/>
                <w:sz w:val="24"/>
                <w:szCs w:val="24"/>
                <w:lang w:eastAsia="fr-FR"/>
              </w:rPr>
            </w:pPr>
          </w:p>
        </w:tc>
        <w:tc>
          <w:tcPr>
            <w:tcW w:w="3600" w:type="pct"/>
            <w:tcBorders>
              <w:top w:val="outset" w:sz="6" w:space="0" w:color="auto"/>
              <w:left w:val="outset" w:sz="6" w:space="0" w:color="auto"/>
              <w:bottom w:val="outset" w:sz="6" w:space="0" w:color="auto"/>
            </w:tcBorders>
          </w:tcPr>
          <w:p w:rsidR="00290B43" w:rsidRPr="00957E41" w:rsidRDefault="00290B43" w:rsidP="006D7839">
            <w:pPr>
              <w:spacing w:before="100" w:beforeAutospacing="1" w:after="100" w:afterAutospacing="1" w:line="240" w:lineRule="auto"/>
              <w:ind w:left="567" w:right="528"/>
              <w:rPr>
                <w:rFonts w:ascii="Times New Roman" w:hAnsi="Times New Roman" w:cs="Times New Roman"/>
                <w:sz w:val="24"/>
                <w:szCs w:val="24"/>
                <w:lang w:eastAsia="fr-FR"/>
              </w:rPr>
            </w:pPr>
            <w:r w:rsidRPr="00957E41">
              <w:rPr>
                <w:rFonts w:ascii="Times New Roman" w:hAnsi="Times New Roman" w:cs="Times New Roman"/>
                <w:sz w:val="24"/>
                <w:szCs w:val="24"/>
                <w:lang w:eastAsia="fr-FR"/>
              </w:rPr>
              <w:t xml:space="preserve">- </w:t>
            </w:r>
            <w:r w:rsidRPr="00957E41">
              <w:rPr>
                <w:rFonts w:ascii="Times New Roman" w:hAnsi="Times New Roman" w:cs="Times New Roman"/>
                <w:b/>
                <w:bCs/>
                <w:color w:val="FF0000"/>
                <w:sz w:val="24"/>
                <w:szCs w:val="24"/>
                <w:lang w:eastAsia="fr-FR"/>
              </w:rPr>
              <w:t>utiliser le manuel comme outil de lecture complémentaire du cours, pour préparer le cours ou en approfondir des aspects</w:t>
            </w:r>
          </w:p>
        </w:tc>
      </w:tr>
    </w:tbl>
    <w:p w:rsidR="00290B43" w:rsidRDefault="00290B43" w:rsidP="006D7839">
      <w:pPr>
        <w:spacing w:after="0" w:line="240" w:lineRule="auto"/>
        <w:ind w:left="567" w:right="528"/>
        <w:rPr>
          <w:rFonts w:ascii="Arial" w:hAnsi="Arial" w:cs="Arial"/>
          <w:color w:val="000000"/>
          <w:kern w:val="24"/>
          <w:sz w:val="24"/>
          <w:szCs w:val="24"/>
          <w:lang w:eastAsia="fr-FR"/>
        </w:rPr>
      </w:pPr>
    </w:p>
    <w:p w:rsidR="00290B43" w:rsidRPr="00444FF7" w:rsidRDefault="00290B43" w:rsidP="006D7839">
      <w:pPr>
        <w:spacing w:after="0" w:line="240" w:lineRule="auto"/>
        <w:ind w:left="567" w:right="528"/>
        <w:rPr>
          <w:rFonts w:ascii="Arial" w:hAnsi="Arial" w:cs="Arial"/>
          <w:sz w:val="24"/>
          <w:szCs w:val="24"/>
          <w:lang w:eastAsia="fr-FR"/>
        </w:rPr>
      </w:pPr>
    </w:p>
    <w:p w:rsidR="00290B43" w:rsidRPr="00444FF7" w:rsidRDefault="0031368A" w:rsidP="006D7839">
      <w:pPr>
        <w:pStyle w:val="NormalWeb"/>
        <w:spacing w:before="0" w:beforeAutospacing="0" w:after="0" w:afterAutospacing="0"/>
        <w:ind w:left="567" w:right="528"/>
        <w:rPr>
          <w:sz w:val="48"/>
          <w:szCs w:val="48"/>
        </w:rPr>
      </w:pPr>
      <w:r>
        <w:rPr>
          <w:rFonts w:ascii="Arial" w:hAnsi="Arial" w:cs="Arial"/>
          <w:b/>
          <w:bCs/>
          <w:color w:val="FF0000"/>
          <w:kern w:val="24"/>
          <w:sz w:val="48"/>
          <w:szCs w:val="48"/>
        </w:rPr>
        <w:t>II</w:t>
      </w:r>
      <w:r w:rsidR="002B3D42" w:rsidRPr="00444FF7">
        <w:rPr>
          <w:rFonts w:ascii="Arial" w:hAnsi="Arial" w:cs="Arial"/>
          <w:b/>
          <w:bCs/>
          <w:color w:val="FF0000"/>
          <w:kern w:val="24"/>
          <w:sz w:val="48"/>
          <w:szCs w:val="48"/>
        </w:rPr>
        <w:t>. Prérequis</w:t>
      </w:r>
      <w:r w:rsidR="00290B43" w:rsidRPr="00444FF7">
        <w:rPr>
          <w:rFonts w:ascii="Arial" w:hAnsi="Arial" w:cs="Arial"/>
          <w:b/>
          <w:bCs/>
          <w:color w:val="FF0000"/>
          <w:kern w:val="24"/>
          <w:sz w:val="48"/>
          <w:szCs w:val="48"/>
        </w:rPr>
        <w:t xml:space="preserve"> des élèves et problématique</w:t>
      </w:r>
    </w:p>
    <w:p w:rsidR="00290B43" w:rsidRDefault="00290B43" w:rsidP="006D7839">
      <w:pPr>
        <w:ind w:left="567" w:right="528"/>
      </w:pPr>
    </w:p>
    <w:p w:rsidR="00290B43" w:rsidRPr="00444FF7" w:rsidRDefault="00290B43" w:rsidP="006D7839">
      <w:pPr>
        <w:pStyle w:val="NormalWeb"/>
        <w:spacing w:before="154" w:beforeAutospacing="0" w:after="0" w:afterAutospacing="0"/>
        <w:ind w:left="567" w:right="528"/>
        <w:jc w:val="both"/>
      </w:pPr>
      <w:r w:rsidRPr="00444FF7">
        <w:rPr>
          <w:rFonts w:ascii="Arial" w:hAnsi="Arial" w:cs="Arial"/>
          <w:color w:val="000000"/>
          <w:kern w:val="24"/>
        </w:rPr>
        <w:t>- Les élèves ont déjà étudié la Guerre froide e</w:t>
      </w:r>
      <w:r w:rsidR="005871AC">
        <w:rPr>
          <w:rFonts w:ascii="Arial" w:hAnsi="Arial" w:cs="Arial"/>
          <w:color w:val="000000"/>
          <w:kern w:val="24"/>
        </w:rPr>
        <w:t>n classe de 1</w:t>
      </w:r>
      <w:r w:rsidR="005871AC" w:rsidRPr="005871AC">
        <w:rPr>
          <w:rFonts w:ascii="Arial" w:hAnsi="Arial" w:cs="Arial"/>
          <w:color w:val="000000"/>
          <w:kern w:val="24"/>
          <w:vertAlign w:val="superscript"/>
        </w:rPr>
        <w:t>ère</w:t>
      </w:r>
      <w:r w:rsidR="005871AC">
        <w:rPr>
          <w:rFonts w:ascii="Arial" w:hAnsi="Arial" w:cs="Arial"/>
          <w:color w:val="000000"/>
          <w:kern w:val="24"/>
        </w:rPr>
        <w:t xml:space="preserve"> en lien avec l’évolution de la puissance américaine depuis 1945. </w:t>
      </w:r>
      <w:r w:rsidR="00615649">
        <w:rPr>
          <w:rFonts w:ascii="Arial" w:hAnsi="Arial" w:cs="Arial"/>
          <w:color w:val="000000"/>
          <w:kern w:val="24"/>
        </w:rPr>
        <w:t>En revanche,  l’H</w:t>
      </w:r>
      <w:r w:rsidRPr="00444FF7">
        <w:rPr>
          <w:rFonts w:ascii="Arial" w:hAnsi="Arial" w:cs="Arial"/>
          <w:color w:val="000000"/>
          <w:kern w:val="24"/>
        </w:rPr>
        <w:t xml:space="preserve">istoire de la Chine est quasiment inconnue des élèves. </w:t>
      </w:r>
    </w:p>
    <w:p w:rsidR="00290B43" w:rsidRDefault="00290B43" w:rsidP="006D7839">
      <w:pPr>
        <w:pStyle w:val="NormalWeb"/>
        <w:spacing w:before="154" w:beforeAutospacing="0" w:after="0" w:afterAutospacing="0"/>
        <w:ind w:left="567" w:right="528"/>
        <w:jc w:val="both"/>
        <w:rPr>
          <w:rFonts w:ascii="Arial" w:hAnsi="Arial" w:cs="Arial"/>
          <w:color w:val="000000"/>
          <w:kern w:val="24"/>
        </w:rPr>
      </w:pPr>
      <w:r w:rsidRPr="00444FF7">
        <w:rPr>
          <w:rFonts w:ascii="Arial" w:hAnsi="Arial" w:cs="Arial"/>
          <w:color w:val="000000"/>
          <w:kern w:val="24"/>
        </w:rPr>
        <w:t>- Il ne s’agira ici que d’en évoquer les grandes lignes en lien avec la puissance et les rapports au monde des deux pays.</w:t>
      </w:r>
      <w:bookmarkStart w:id="0" w:name="_GoBack"/>
      <w:bookmarkEnd w:id="0"/>
    </w:p>
    <w:p w:rsidR="00290B43" w:rsidRDefault="00290B43" w:rsidP="006D7839">
      <w:pPr>
        <w:pStyle w:val="NormalWeb"/>
        <w:spacing w:before="154" w:beforeAutospacing="0" w:after="0" w:afterAutospacing="0"/>
        <w:ind w:left="567" w:right="528"/>
        <w:jc w:val="both"/>
        <w:rPr>
          <w:rFonts w:ascii="Arial" w:hAnsi="Arial" w:cs="Arial"/>
          <w:color w:val="000000"/>
          <w:kern w:val="24"/>
        </w:rPr>
      </w:pPr>
      <w:r>
        <w:rPr>
          <w:rFonts w:ascii="Arial" w:hAnsi="Arial" w:cs="Arial"/>
          <w:color w:val="000000"/>
          <w:kern w:val="24"/>
        </w:rPr>
        <w:t xml:space="preserve">- La comparaison entre les deux évolutions est un point important surtout dans le contexte d’une rivalité de plus en plus évidente entre les deux puissances. </w:t>
      </w:r>
    </w:p>
    <w:p w:rsidR="00290B43" w:rsidRPr="00444FF7" w:rsidRDefault="00290B43" w:rsidP="006D7839">
      <w:pPr>
        <w:pStyle w:val="NormalWeb"/>
        <w:spacing w:before="154" w:beforeAutospacing="0" w:after="0" w:afterAutospacing="0"/>
        <w:ind w:left="567" w:right="528"/>
        <w:jc w:val="both"/>
        <w:rPr>
          <w:rFonts w:ascii="Arial" w:hAnsi="Arial" w:cs="Arial"/>
          <w:color w:val="000000"/>
          <w:kern w:val="24"/>
        </w:rPr>
      </w:pPr>
    </w:p>
    <w:p w:rsidR="00290B43" w:rsidRPr="00444FF7" w:rsidRDefault="0031368A" w:rsidP="006D7839">
      <w:pPr>
        <w:pStyle w:val="NormalWeb"/>
        <w:spacing w:before="154" w:beforeAutospacing="0" w:after="0" w:afterAutospacing="0"/>
        <w:ind w:left="567" w:right="528"/>
        <w:jc w:val="both"/>
        <w:rPr>
          <w:rFonts w:ascii="Arial" w:hAnsi="Arial" w:cs="Arial"/>
          <w:color w:val="000000"/>
          <w:kern w:val="24"/>
          <w:sz w:val="48"/>
          <w:szCs w:val="48"/>
        </w:rPr>
      </w:pPr>
      <w:r>
        <w:rPr>
          <w:rFonts w:ascii="Arial" w:hAnsi="Arial" w:cs="Arial"/>
          <w:b/>
          <w:bCs/>
          <w:color w:val="FF0000"/>
          <w:kern w:val="24"/>
          <w:sz w:val="48"/>
          <w:szCs w:val="48"/>
        </w:rPr>
        <w:t>III</w:t>
      </w:r>
      <w:r w:rsidR="006D7839">
        <w:rPr>
          <w:rFonts w:ascii="Arial" w:hAnsi="Arial" w:cs="Arial"/>
          <w:b/>
          <w:bCs/>
          <w:color w:val="FF0000"/>
          <w:kern w:val="24"/>
          <w:sz w:val="48"/>
          <w:szCs w:val="48"/>
        </w:rPr>
        <w:t>. Démarche proposée</w:t>
      </w:r>
      <w:r w:rsidR="00290B43" w:rsidRPr="00444FF7">
        <w:rPr>
          <w:rFonts w:ascii="Arial" w:hAnsi="Arial" w:cs="Arial"/>
          <w:b/>
          <w:bCs/>
          <w:color w:val="FF0000"/>
          <w:kern w:val="24"/>
          <w:sz w:val="48"/>
          <w:szCs w:val="48"/>
        </w:rPr>
        <w:t xml:space="preserve"> </w:t>
      </w:r>
    </w:p>
    <w:p w:rsidR="00290B43" w:rsidRPr="006D7839" w:rsidRDefault="00290B43" w:rsidP="006D7839">
      <w:pPr>
        <w:pStyle w:val="NormalWeb"/>
        <w:numPr>
          <w:ilvl w:val="0"/>
          <w:numId w:val="1"/>
        </w:numPr>
        <w:spacing w:before="154" w:beforeAutospacing="0" w:after="0" w:afterAutospacing="0"/>
        <w:ind w:left="567" w:right="528"/>
        <w:jc w:val="both"/>
        <w:rPr>
          <w:rFonts w:ascii="Arial" w:hAnsi="Arial" w:cs="Arial"/>
          <w:color w:val="000000"/>
          <w:kern w:val="24"/>
        </w:rPr>
      </w:pPr>
      <w:r w:rsidRPr="00444FF7">
        <w:rPr>
          <w:rFonts w:ascii="Arial" w:hAnsi="Arial" w:cs="Arial"/>
          <w:color w:val="000000"/>
          <w:kern w:val="24"/>
        </w:rPr>
        <w:t xml:space="preserve">Pour traiter cette question, le professeur peut construire son projet sur la base de 9 - 10 heures (évaluation comprise) soit 4 - 5 heures pour la première étude et 4 - 5 heures </w:t>
      </w:r>
      <w:proofErr w:type="gramStart"/>
      <w:r w:rsidRPr="00444FF7">
        <w:rPr>
          <w:rFonts w:ascii="Arial" w:hAnsi="Arial" w:cs="Arial"/>
          <w:color w:val="000000"/>
          <w:kern w:val="24"/>
        </w:rPr>
        <w:t>pour</w:t>
      </w:r>
      <w:proofErr w:type="gramEnd"/>
      <w:r w:rsidRPr="00444FF7">
        <w:rPr>
          <w:rFonts w:ascii="Arial" w:hAnsi="Arial" w:cs="Arial"/>
          <w:color w:val="000000"/>
          <w:kern w:val="24"/>
        </w:rPr>
        <w:t xml:space="preserve"> la seconde. </w:t>
      </w:r>
    </w:p>
    <w:p w:rsidR="00290B43" w:rsidRPr="00992BD7" w:rsidRDefault="00290B43" w:rsidP="006D7839">
      <w:pPr>
        <w:pStyle w:val="NormalWeb"/>
        <w:spacing w:before="154" w:beforeAutospacing="0" w:after="0" w:afterAutospacing="0"/>
        <w:ind w:left="567" w:right="528"/>
        <w:rPr>
          <w:rFonts w:ascii="Arial" w:hAnsi="Arial" w:cs="Arial"/>
          <w:color w:val="000000"/>
          <w:kern w:val="24"/>
          <w:sz w:val="36"/>
          <w:szCs w:val="36"/>
        </w:rPr>
      </w:pPr>
      <w:r w:rsidRPr="00992BD7">
        <w:rPr>
          <w:rFonts w:ascii="Arial" w:hAnsi="Arial" w:cs="Arial"/>
          <w:color w:val="000000"/>
          <w:kern w:val="24"/>
          <w:sz w:val="36"/>
          <w:szCs w:val="36"/>
        </w:rPr>
        <w:t xml:space="preserve">A) Déroulement : </w:t>
      </w:r>
    </w:p>
    <w:p w:rsidR="00290B43" w:rsidRPr="00444FF7" w:rsidRDefault="00290B43" w:rsidP="006D7839">
      <w:pPr>
        <w:pStyle w:val="NormalWeb"/>
        <w:spacing w:before="154" w:beforeAutospacing="0" w:after="0" w:afterAutospacing="0"/>
        <w:ind w:left="567" w:right="528"/>
      </w:pPr>
    </w:p>
    <w:tbl>
      <w:tblPr>
        <w:tblW w:w="113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99"/>
        <w:gridCol w:w="9101"/>
      </w:tblGrid>
      <w:tr w:rsidR="00290B43">
        <w:tc>
          <w:tcPr>
            <w:tcW w:w="2199" w:type="dxa"/>
          </w:tcPr>
          <w:p w:rsidR="00290B43" w:rsidRPr="00272FEE" w:rsidRDefault="00290B43" w:rsidP="006D7839">
            <w:pPr>
              <w:spacing w:after="0" w:line="240" w:lineRule="auto"/>
              <w:ind w:left="567" w:right="528"/>
              <w:jc w:val="center"/>
              <w:rPr>
                <w:rFonts w:ascii="Arial" w:hAnsi="Arial" w:cs="Arial"/>
                <w:b/>
                <w:bCs/>
                <w:color w:val="000000"/>
                <w:kern w:val="24"/>
                <w:sz w:val="24"/>
                <w:szCs w:val="24"/>
                <w:lang w:eastAsia="fr-FR"/>
              </w:rPr>
            </w:pPr>
          </w:p>
          <w:p w:rsidR="00290B43" w:rsidRPr="00272FEE" w:rsidRDefault="00290B43" w:rsidP="006D7839">
            <w:pPr>
              <w:spacing w:after="0" w:line="240" w:lineRule="auto"/>
              <w:ind w:left="567" w:right="528"/>
              <w:jc w:val="center"/>
              <w:rPr>
                <w:rFonts w:ascii="Arial" w:hAnsi="Arial" w:cs="Arial"/>
                <w:b/>
                <w:bCs/>
                <w:color w:val="000000"/>
                <w:kern w:val="24"/>
                <w:sz w:val="24"/>
                <w:szCs w:val="24"/>
                <w:lang w:eastAsia="fr-FR"/>
              </w:rPr>
            </w:pPr>
            <w:r w:rsidRPr="00272FEE">
              <w:rPr>
                <w:rFonts w:ascii="Arial" w:hAnsi="Arial" w:cs="Arial"/>
                <w:b/>
                <w:bCs/>
                <w:color w:val="000000"/>
                <w:kern w:val="24"/>
                <w:sz w:val="24"/>
                <w:szCs w:val="24"/>
                <w:lang w:eastAsia="fr-FR"/>
              </w:rPr>
              <w:t>1</w:t>
            </w:r>
            <w:r w:rsidRPr="00272FEE">
              <w:rPr>
                <w:rFonts w:ascii="Arial" w:hAnsi="Arial" w:cs="Arial"/>
                <w:b/>
                <w:bCs/>
                <w:color w:val="000000"/>
                <w:kern w:val="24"/>
                <w:sz w:val="24"/>
                <w:szCs w:val="24"/>
                <w:vertAlign w:val="superscript"/>
                <w:lang w:eastAsia="fr-FR"/>
              </w:rPr>
              <w:t>er</w:t>
            </w:r>
            <w:r w:rsidRPr="00272FEE">
              <w:rPr>
                <w:rFonts w:ascii="Arial" w:hAnsi="Arial" w:cs="Arial"/>
                <w:b/>
                <w:bCs/>
                <w:color w:val="000000"/>
                <w:kern w:val="24"/>
                <w:sz w:val="24"/>
                <w:szCs w:val="24"/>
                <w:lang w:eastAsia="fr-FR"/>
              </w:rPr>
              <w:t xml:space="preserve"> temps</w:t>
            </w:r>
          </w:p>
        </w:tc>
        <w:tc>
          <w:tcPr>
            <w:tcW w:w="9101" w:type="dxa"/>
          </w:tcPr>
          <w:p w:rsidR="00290B43" w:rsidRPr="00272FEE" w:rsidRDefault="00290B43" w:rsidP="006D7839">
            <w:pPr>
              <w:spacing w:after="0" w:line="240" w:lineRule="auto"/>
              <w:ind w:left="567" w:right="528"/>
              <w:rPr>
                <w:rFonts w:ascii="Arial" w:hAnsi="Arial" w:cs="Arial"/>
                <w:color w:val="000000"/>
                <w:kern w:val="24"/>
                <w:sz w:val="24"/>
                <w:szCs w:val="24"/>
                <w:lang w:eastAsia="fr-FR"/>
              </w:rPr>
            </w:pPr>
            <w:r w:rsidRPr="00272FEE">
              <w:rPr>
                <w:rFonts w:ascii="Arial" w:hAnsi="Arial" w:cs="Arial"/>
                <w:color w:val="000000"/>
                <w:kern w:val="24"/>
                <w:sz w:val="24"/>
                <w:szCs w:val="24"/>
                <w:lang w:eastAsia="fr-FR"/>
              </w:rPr>
              <w:t xml:space="preserve">Le cours sur les chemins de la puissance des Etats-Unis est distribué 3 semaines avant le début de la séquence. Les élèves le lisent et le travaillent chez eux. </w:t>
            </w:r>
          </w:p>
          <w:p w:rsidR="00290B43" w:rsidRPr="00272FEE" w:rsidRDefault="00290B43" w:rsidP="006D7839">
            <w:pPr>
              <w:spacing w:after="0" w:line="240" w:lineRule="auto"/>
              <w:ind w:left="567" w:right="528"/>
              <w:rPr>
                <w:rFonts w:ascii="Arial" w:hAnsi="Arial" w:cs="Arial"/>
                <w:color w:val="000000"/>
                <w:kern w:val="24"/>
                <w:sz w:val="24"/>
                <w:szCs w:val="24"/>
                <w:lang w:eastAsia="fr-FR"/>
              </w:rPr>
            </w:pPr>
          </w:p>
        </w:tc>
      </w:tr>
      <w:tr w:rsidR="00290B43">
        <w:tc>
          <w:tcPr>
            <w:tcW w:w="2199" w:type="dxa"/>
          </w:tcPr>
          <w:p w:rsidR="00290B43" w:rsidRPr="00272FEE" w:rsidRDefault="00290B43" w:rsidP="006D7839">
            <w:pPr>
              <w:spacing w:after="0" w:line="240" w:lineRule="auto"/>
              <w:ind w:left="567" w:right="528"/>
              <w:jc w:val="center"/>
              <w:rPr>
                <w:rFonts w:ascii="Arial" w:hAnsi="Arial" w:cs="Arial"/>
                <w:b/>
                <w:bCs/>
                <w:color w:val="000000"/>
                <w:kern w:val="24"/>
                <w:sz w:val="24"/>
                <w:szCs w:val="24"/>
                <w:lang w:eastAsia="fr-FR"/>
              </w:rPr>
            </w:pPr>
          </w:p>
          <w:p w:rsidR="00290B43" w:rsidRPr="00272FEE" w:rsidRDefault="00290B43" w:rsidP="006D7839">
            <w:pPr>
              <w:spacing w:after="0" w:line="240" w:lineRule="auto"/>
              <w:ind w:left="567" w:right="528"/>
              <w:jc w:val="center"/>
              <w:rPr>
                <w:rFonts w:ascii="Arial" w:hAnsi="Arial" w:cs="Arial"/>
                <w:b/>
                <w:bCs/>
                <w:sz w:val="24"/>
                <w:szCs w:val="24"/>
                <w:lang w:eastAsia="fr-FR"/>
              </w:rPr>
            </w:pPr>
            <w:r w:rsidRPr="00272FEE">
              <w:rPr>
                <w:rFonts w:ascii="Arial" w:hAnsi="Arial" w:cs="Arial"/>
                <w:b/>
                <w:bCs/>
                <w:color w:val="000000"/>
                <w:kern w:val="24"/>
                <w:sz w:val="24"/>
                <w:szCs w:val="24"/>
                <w:lang w:eastAsia="fr-FR"/>
              </w:rPr>
              <w:t>1</w:t>
            </w:r>
            <w:r w:rsidRPr="00272FEE">
              <w:rPr>
                <w:rFonts w:ascii="Arial" w:hAnsi="Arial" w:cs="Arial"/>
                <w:b/>
                <w:bCs/>
                <w:color w:val="000000"/>
                <w:kern w:val="24"/>
                <w:position w:val="11"/>
                <w:sz w:val="24"/>
                <w:szCs w:val="24"/>
                <w:vertAlign w:val="superscript"/>
                <w:lang w:eastAsia="fr-FR"/>
              </w:rPr>
              <w:t>ère</w:t>
            </w:r>
            <w:r w:rsidRPr="00272FEE">
              <w:rPr>
                <w:rFonts w:ascii="Arial" w:hAnsi="Arial" w:cs="Arial"/>
                <w:b/>
                <w:bCs/>
                <w:color w:val="000000"/>
                <w:kern w:val="24"/>
                <w:sz w:val="24"/>
                <w:szCs w:val="24"/>
                <w:lang w:eastAsia="fr-FR"/>
              </w:rPr>
              <w:t xml:space="preserve"> heure</w:t>
            </w:r>
          </w:p>
        </w:tc>
        <w:tc>
          <w:tcPr>
            <w:tcW w:w="9101" w:type="dxa"/>
          </w:tcPr>
          <w:p w:rsidR="00290B43" w:rsidRPr="00272FEE" w:rsidRDefault="00290B43" w:rsidP="006D7839">
            <w:pPr>
              <w:spacing w:after="0" w:line="240" w:lineRule="auto"/>
              <w:ind w:left="567" w:right="528"/>
              <w:rPr>
                <w:rFonts w:ascii="Arial" w:hAnsi="Arial" w:cs="Arial"/>
                <w:color w:val="000000"/>
                <w:kern w:val="24"/>
                <w:sz w:val="24"/>
                <w:szCs w:val="24"/>
                <w:lang w:eastAsia="fr-FR"/>
              </w:rPr>
            </w:pPr>
            <w:r w:rsidRPr="00272FEE">
              <w:rPr>
                <w:rFonts w:ascii="Arial" w:hAnsi="Arial" w:cs="Arial"/>
                <w:color w:val="000000"/>
                <w:kern w:val="24"/>
                <w:sz w:val="24"/>
                <w:szCs w:val="24"/>
                <w:lang w:eastAsia="fr-FR"/>
              </w:rPr>
              <w:t xml:space="preserve">Relecture du cours en classe. Définitions des termes spécifiques. Les élèves posent les questions qu’ils ont préparées chez eux. </w:t>
            </w:r>
          </w:p>
          <w:p w:rsidR="00290B43" w:rsidRPr="00272FEE" w:rsidRDefault="00290B43" w:rsidP="006D7839">
            <w:pPr>
              <w:spacing w:after="0" w:line="240" w:lineRule="auto"/>
              <w:ind w:left="567" w:right="528"/>
              <w:rPr>
                <w:rFonts w:ascii="Arial" w:hAnsi="Arial" w:cs="Arial"/>
                <w:sz w:val="24"/>
                <w:szCs w:val="24"/>
                <w:lang w:eastAsia="fr-FR"/>
              </w:rPr>
            </w:pPr>
          </w:p>
        </w:tc>
      </w:tr>
      <w:tr w:rsidR="00290B43">
        <w:tc>
          <w:tcPr>
            <w:tcW w:w="2199" w:type="dxa"/>
          </w:tcPr>
          <w:p w:rsidR="00290B43" w:rsidRPr="00272FEE" w:rsidRDefault="00290B43" w:rsidP="006D7839">
            <w:pPr>
              <w:spacing w:after="0" w:line="240" w:lineRule="auto"/>
              <w:ind w:left="567" w:right="528"/>
              <w:jc w:val="center"/>
              <w:rPr>
                <w:rFonts w:ascii="Arial" w:hAnsi="Arial" w:cs="Arial"/>
                <w:b/>
                <w:bCs/>
                <w:color w:val="000000"/>
                <w:kern w:val="24"/>
                <w:sz w:val="24"/>
                <w:szCs w:val="24"/>
                <w:lang w:eastAsia="fr-FR"/>
              </w:rPr>
            </w:pPr>
          </w:p>
          <w:p w:rsidR="00290B43" w:rsidRPr="00272FEE" w:rsidRDefault="00290B43" w:rsidP="006D7839">
            <w:pPr>
              <w:spacing w:after="0" w:line="240" w:lineRule="auto"/>
              <w:ind w:left="567" w:right="528"/>
              <w:jc w:val="center"/>
              <w:rPr>
                <w:rFonts w:ascii="Arial" w:hAnsi="Arial" w:cs="Arial"/>
                <w:b/>
                <w:bCs/>
                <w:sz w:val="24"/>
                <w:szCs w:val="24"/>
                <w:lang w:eastAsia="fr-FR"/>
              </w:rPr>
            </w:pPr>
            <w:r w:rsidRPr="00272FEE">
              <w:rPr>
                <w:rFonts w:ascii="Arial" w:hAnsi="Arial" w:cs="Arial"/>
                <w:b/>
                <w:bCs/>
                <w:color w:val="000000"/>
                <w:kern w:val="24"/>
                <w:sz w:val="24"/>
                <w:szCs w:val="24"/>
                <w:lang w:eastAsia="fr-FR"/>
              </w:rPr>
              <w:t>2</w:t>
            </w:r>
            <w:r w:rsidRPr="00272FEE">
              <w:rPr>
                <w:rFonts w:ascii="Arial" w:hAnsi="Arial" w:cs="Arial"/>
                <w:b/>
                <w:bCs/>
                <w:color w:val="000000"/>
                <w:kern w:val="24"/>
                <w:position w:val="11"/>
                <w:sz w:val="24"/>
                <w:szCs w:val="24"/>
                <w:vertAlign w:val="superscript"/>
                <w:lang w:eastAsia="fr-FR"/>
              </w:rPr>
              <w:t>nde</w:t>
            </w:r>
            <w:r w:rsidRPr="00272FEE">
              <w:rPr>
                <w:rFonts w:ascii="Arial" w:hAnsi="Arial" w:cs="Arial"/>
                <w:b/>
                <w:bCs/>
                <w:color w:val="000000"/>
                <w:kern w:val="24"/>
                <w:sz w:val="24"/>
                <w:szCs w:val="24"/>
                <w:lang w:eastAsia="fr-FR"/>
              </w:rPr>
              <w:t xml:space="preserve"> heure</w:t>
            </w:r>
          </w:p>
        </w:tc>
        <w:tc>
          <w:tcPr>
            <w:tcW w:w="9101" w:type="dxa"/>
          </w:tcPr>
          <w:p w:rsidR="00290B43" w:rsidRPr="00272FEE" w:rsidRDefault="00290B43" w:rsidP="006D7839">
            <w:pPr>
              <w:spacing w:after="0" w:line="240" w:lineRule="auto"/>
              <w:ind w:left="567" w:right="528"/>
              <w:rPr>
                <w:rFonts w:ascii="Arial" w:hAnsi="Arial" w:cs="Arial"/>
                <w:color w:val="000000"/>
                <w:kern w:val="24"/>
                <w:sz w:val="24"/>
                <w:szCs w:val="24"/>
                <w:lang w:eastAsia="fr-FR"/>
              </w:rPr>
            </w:pPr>
            <w:r w:rsidRPr="00272FEE">
              <w:rPr>
                <w:rFonts w:ascii="Arial" w:hAnsi="Arial" w:cs="Arial"/>
                <w:color w:val="000000"/>
                <w:kern w:val="24"/>
                <w:sz w:val="24"/>
                <w:szCs w:val="24"/>
                <w:lang w:eastAsia="fr-FR"/>
              </w:rPr>
              <w:t xml:space="preserve">Une première activité : création d’une carte mentale à partir d’un ensemble documentaire pour établir que les Etats-Unis sont bien une puissance complète dès 1945. </w:t>
            </w:r>
          </w:p>
          <w:p w:rsidR="00290B43" w:rsidRPr="00272FEE" w:rsidRDefault="00290B43" w:rsidP="006D7839">
            <w:pPr>
              <w:spacing w:after="0" w:line="240" w:lineRule="auto"/>
              <w:ind w:left="567" w:right="528"/>
              <w:rPr>
                <w:rFonts w:ascii="Arial" w:hAnsi="Arial" w:cs="Arial"/>
                <w:sz w:val="24"/>
                <w:szCs w:val="24"/>
                <w:lang w:eastAsia="fr-FR"/>
              </w:rPr>
            </w:pPr>
          </w:p>
        </w:tc>
      </w:tr>
      <w:tr w:rsidR="00290B43">
        <w:tc>
          <w:tcPr>
            <w:tcW w:w="2199" w:type="dxa"/>
          </w:tcPr>
          <w:p w:rsidR="00290B43" w:rsidRPr="00272FEE" w:rsidRDefault="00290B43" w:rsidP="006D7839">
            <w:pPr>
              <w:spacing w:after="0" w:line="240" w:lineRule="auto"/>
              <w:ind w:left="567" w:right="528"/>
              <w:jc w:val="center"/>
              <w:rPr>
                <w:rFonts w:ascii="Arial" w:hAnsi="Arial" w:cs="Arial"/>
                <w:b/>
                <w:bCs/>
                <w:color w:val="000000"/>
                <w:kern w:val="24"/>
                <w:sz w:val="24"/>
                <w:szCs w:val="24"/>
                <w:lang w:eastAsia="fr-FR"/>
              </w:rPr>
            </w:pPr>
          </w:p>
          <w:p w:rsidR="00290B43" w:rsidRPr="00272FEE" w:rsidRDefault="00290B43" w:rsidP="006D7839">
            <w:pPr>
              <w:spacing w:after="0" w:line="240" w:lineRule="auto"/>
              <w:ind w:left="567" w:right="528"/>
              <w:jc w:val="center"/>
              <w:rPr>
                <w:rFonts w:ascii="Arial" w:hAnsi="Arial" w:cs="Arial"/>
                <w:b/>
                <w:bCs/>
                <w:sz w:val="24"/>
                <w:szCs w:val="24"/>
                <w:lang w:eastAsia="fr-FR"/>
              </w:rPr>
            </w:pPr>
            <w:r w:rsidRPr="00272FEE">
              <w:rPr>
                <w:rFonts w:ascii="Arial" w:hAnsi="Arial" w:cs="Arial"/>
                <w:b/>
                <w:bCs/>
                <w:color w:val="000000"/>
                <w:kern w:val="24"/>
                <w:sz w:val="24"/>
                <w:szCs w:val="24"/>
                <w:lang w:eastAsia="fr-FR"/>
              </w:rPr>
              <w:t>3</w:t>
            </w:r>
            <w:r w:rsidRPr="00272FEE">
              <w:rPr>
                <w:rFonts w:ascii="Arial" w:hAnsi="Arial" w:cs="Arial"/>
                <w:b/>
                <w:bCs/>
                <w:color w:val="000000"/>
                <w:kern w:val="24"/>
                <w:position w:val="11"/>
                <w:sz w:val="24"/>
                <w:szCs w:val="24"/>
                <w:vertAlign w:val="superscript"/>
                <w:lang w:eastAsia="fr-FR"/>
              </w:rPr>
              <w:t>ème</w:t>
            </w:r>
            <w:r w:rsidRPr="00272FEE">
              <w:rPr>
                <w:rFonts w:ascii="Arial" w:hAnsi="Arial" w:cs="Arial"/>
                <w:b/>
                <w:bCs/>
                <w:color w:val="000000"/>
                <w:kern w:val="24"/>
                <w:sz w:val="24"/>
                <w:szCs w:val="24"/>
                <w:lang w:eastAsia="fr-FR"/>
              </w:rPr>
              <w:t xml:space="preserve"> heure</w:t>
            </w:r>
          </w:p>
        </w:tc>
        <w:tc>
          <w:tcPr>
            <w:tcW w:w="9101" w:type="dxa"/>
          </w:tcPr>
          <w:p w:rsidR="00290B43" w:rsidRPr="00272FEE" w:rsidRDefault="00290B43" w:rsidP="006D7839">
            <w:pPr>
              <w:spacing w:after="0" w:line="240" w:lineRule="auto"/>
              <w:ind w:left="567" w:right="528"/>
              <w:rPr>
                <w:rFonts w:ascii="Arial" w:hAnsi="Arial" w:cs="Arial"/>
                <w:color w:val="000000"/>
                <w:kern w:val="24"/>
                <w:sz w:val="24"/>
                <w:szCs w:val="24"/>
                <w:lang w:eastAsia="fr-FR"/>
              </w:rPr>
            </w:pPr>
            <w:r w:rsidRPr="00272FEE">
              <w:rPr>
                <w:rFonts w:ascii="Arial" w:hAnsi="Arial" w:cs="Arial"/>
                <w:color w:val="000000"/>
                <w:kern w:val="24"/>
                <w:sz w:val="24"/>
                <w:szCs w:val="24"/>
                <w:lang w:eastAsia="fr-FR"/>
              </w:rPr>
              <w:t>Une seconde activité: construction d’un document de travail sur l’évolution de la puissance des Etats-Unis à partir d’archives audiovisuelles (INA Jalons)</w:t>
            </w:r>
            <w:r w:rsidR="0031368A">
              <w:rPr>
                <w:rFonts w:ascii="Arial" w:hAnsi="Arial" w:cs="Arial"/>
                <w:color w:val="000000"/>
                <w:kern w:val="24"/>
                <w:sz w:val="24"/>
                <w:szCs w:val="24"/>
                <w:lang w:eastAsia="fr-FR"/>
              </w:rPr>
              <w:t xml:space="preserve"> avec le logiciel etherpad. </w:t>
            </w:r>
          </w:p>
          <w:p w:rsidR="00290B43" w:rsidRPr="00272FEE" w:rsidRDefault="00290B43" w:rsidP="006D7839">
            <w:pPr>
              <w:spacing w:after="0" w:line="240" w:lineRule="auto"/>
              <w:ind w:left="567" w:right="528"/>
              <w:rPr>
                <w:rFonts w:ascii="Arial" w:hAnsi="Arial" w:cs="Arial"/>
                <w:sz w:val="24"/>
                <w:szCs w:val="24"/>
                <w:lang w:eastAsia="fr-FR"/>
              </w:rPr>
            </w:pPr>
          </w:p>
        </w:tc>
      </w:tr>
      <w:tr w:rsidR="00290B43">
        <w:tc>
          <w:tcPr>
            <w:tcW w:w="2199" w:type="dxa"/>
          </w:tcPr>
          <w:p w:rsidR="00290B43" w:rsidRPr="00272FEE" w:rsidRDefault="00290B43" w:rsidP="006D7839">
            <w:pPr>
              <w:spacing w:after="0" w:line="240" w:lineRule="auto"/>
              <w:ind w:left="567" w:right="528"/>
              <w:jc w:val="center"/>
              <w:rPr>
                <w:rFonts w:ascii="Arial" w:hAnsi="Arial" w:cs="Arial"/>
                <w:b/>
                <w:bCs/>
                <w:color w:val="000000"/>
                <w:kern w:val="24"/>
                <w:sz w:val="24"/>
                <w:szCs w:val="24"/>
                <w:lang w:eastAsia="fr-FR"/>
              </w:rPr>
            </w:pPr>
          </w:p>
          <w:p w:rsidR="00290B43" w:rsidRPr="00272FEE" w:rsidRDefault="00290B43" w:rsidP="006D7839">
            <w:pPr>
              <w:spacing w:after="0" w:line="240" w:lineRule="auto"/>
              <w:ind w:left="567" w:right="528"/>
              <w:jc w:val="center"/>
              <w:rPr>
                <w:rFonts w:ascii="Arial" w:hAnsi="Arial" w:cs="Arial"/>
                <w:b/>
                <w:bCs/>
                <w:sz w:val="24"/>
                <w:szCs w:val="24"/>
                <w:lang w:eastAsia="fr-FR"/>
              </w:rPr>
            </w:pPr>
            <w:r w:rsidRPr="00272FEE">
              <w:rPr>
                <w:rFonts w:ascii="Arial" w:hAnsi="Arial" w:cs="Arial"/>
                <w:b/>
                <w:bCs/>
                <w:color w:val="000000"/>
                <w:kern w:val="24"/>
                <w:sz w:val="24"/>
                <w:szCs w:val="24"/>
                <w:lang w:eastAsia="fr-FR"/>
              </w:rPr>
              <w:t>4ème heure</w:t>
            </w:r>
          </w:p>
        </w:tc>
        <w:tc>
          <w:tcPr>
            <w:tcW w:w="9101" w:type="dxa"/>
          </w:tcPr>
          <w:p w:rsidR="00290B43" w:rsidRPr="00272FEE" w:rsidRDefault="00290B43" w:rsidP="006D7839">
            <w:pPr>
              <w:spacing w:after="0" w:line="240" w:lineRule="auto"/>
              <w:ind w:left="567" w:right="528"/>
              <w:rPr>
                <w:rFonts w:ascii="Arial" w:hAnsi="Arial" w:cs="Arial"/>
                <w:sz w:val="24"/>
                <w:szCs w:val="24"/>
                <w:lang w:eastAsia="fr-FR"/>
              </w:rPr>
            </w:pPr>
            <w:r w:rsidRPr="00272FEE">
              <w:rPr>
                <w:rFonts w:ascii="Arial" w:hAnsi="Arial" w:cs="Arial"/>
                <w:color w:val="000000"/>
                <w:kern w:val="24"/>
                <w:sz w:val="24"/>
                <w:szCs w:val="24"/>
                <w:lang w:eastAsia="fr-FR"/>
              </w:rPr>
              <w:t xml:space="preserve">Distribution du document de travail réalisé pendant l’heure précédente. </w:t>
            </w:r>
          </w:p>
          <w:p w:rsidR="00290B43" w:rsidRPr="00272FEE" w:rsidRDefault="00290B43" w:rsidP="006D7839">
            <w:pPr>
              <w:spacing w:after="0" w:line="240" w:lineRule="auto"/>
              <w:ind w:left="567" w:right="528"/>
              <w:rPr>
                <w:rFonts w:ascii="Arial" w:hAnsi="Arial" w:cs="Arial"/>
                <w:color w:val="000000"/>
                <w:kern w:val="24"/>
                <w:sz w:val="24"/>
                <w:szCs w:val="24"/>
                <w:lang w:eastAsia="fr-FR"/>
              </w:rPr>
            </w:pPr>
            <w:r w:rsidRPr="00272FEE">
              <w:rPr>
                <w:rFonts w:ascii="Arial" w:hAnsi="Arial" w:cs="Arial"/>
                <w:color w:val="000000"/>
                <w:kern w:val="24"/>
                <w:sz w:val="24"/>
                <w:szCs w:val="24"/>
                <w:lang w:eastAsia="fr-FR"/>
              </w:rPr>
              <w:t>Une derni</w:t>
            </w:r>
            <w:r w:rsidR="0031368A">
              <w:rPr>
                <w:rFonts w:ascii="Arial" w:hAnsi="Arial" w:cs="Arial"/>
                <w:color w:val="000000"/>
                <w:kern w:val="24"/>
                <w:sz w:val="24"/>
                <w:szCs w:val="24"/>
                <w:lang w:eastAsia="fr-FR"/>
              </w:rPr>
              <w:t>ère activité avec l’étude d’un</w:t>
            </w:r>
            <w:r w:rsidRPr="00272FEE">
              <w:rPr>
                <w:rFonts w:ascii="Arial" w:hAnsi="Arial" w:cs="Arial"/>
                <w:color w:val="000000"/>
                <w:kern w:val="24"/>
                <w:sz w:val="24"/>
                <w:szCs w:val="24"/>
                <w:lang w:eastAsia="fr-FR"/>
              </w:rPr>
              <w:t xml:space="preserve"> document </w:t>
            </w:r>
            <w:r w:rsidR="0031368A">
              <w:rPr>
                <w:rFonts w:ascii="Arial" w:hAnsi="Arial" w:cs="Arial"/>
                <w:color w:val="000000"/>
                <w:kern w:val="24"/>
                <w:sz w:val="24"/>
                <w:szCs w:val="24"/>
                <w:lang w:eastAsia="fr-FR"/>
              </w:rPr>
              <w:t xml:space="preserve">type </w:t>
            </w:r>
            <w:r w:rsidRPr="00272FEE">
              <w:rPr>
                <w:rFonts w:ascii="Arial" w:hAnsi="Arial" w:cs="Arial"/>
                <w:color w:val="000000"/>
                <w:kern w:val="24"/>
                <w:sz w:val="24"/>
                <w:szCs w:val="24"/>
                <w:lang w:eastAsia="fr-FR"/>
              </w:rPr>
              <w:t>à partir d’un dessin de presse sur l’évolution de la puissance américaine autour du 11 septembre 2001 et qui peut faire l’objet d’une évaluation à « cahier ouvert ».</w:t>
            </w:r>
          </w:p>
          <w:p w:rsidR="00290B43" w:rsidRPr="00272FEE" w:rsidRDefault="00290B43" w:rsidP="006D7839">
            <w:pPr>
              <w:spacing w:after="0" w:line="240" w:lineRule="auto"/>
              <w:ind w:left="567" w:right="528"/>
              <w:rPr>
                <w:rFonts w:ascii="Arial" w:hAnsi="Arial" w:cs="Arial"/>
                <w:sz w:val="24"/>
                <w:szCs w:val="24"/>
                <w:lang w:eastAsia="fr-FR"/>
              </w:rPr>
            </w:pPr>
          </w:p>
        </w:tc>
      </w:tr>
    </w:tbl>
    <w:p w:rsidR="00290B43" w:rsidRPr="00C15212" w:rsidRDefault="00290B43" w:rsidP="006D7839">
      <w:pPr>
        <w:ind w:left="567" w:right="528"/>
        <w:rPr>
          <w:rFonts w:ascii="Arial" w:hAnsi="Arial" w:cs="Arial"/>
          <w:sz w:val="24"/>
          <w:szCs w:val="24"/>
        </w:rPr>
      </w:pPr>
    </w:p>
    <w:p w:rsidR="00290B43" w:rsidRPr="00C15212" w:rsidRDefault="00290B43" w:rsidP="006D7839">
      <w:pPr>
        <w:ind w:left="567" w:right="528"/>
        <w:rPr>
          <w:rFonts w:ascii="Arial" w:hAnsi="Arial" w:cs="Arial"/>
          <w:sz w:val="24"/>
          <w:szCs w:val="24"/>
        </w:rPr>
      </w:pPr>
      <w:r w:rsidRPr="00C15212">
        <w:rPr>
          <w:rFonts w:ascii="Arial" w:hAnsi="Arial" w:cs="Arial"/>
          <w:sz w:val="24"/>
          <w:szCs w:val="24"/>
        </w:rPr>
        <w:t xml:space="preserve">Puis la partie sur la Chine :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93"/>
        <w:gridCol w:w="9207"/>
      </w:tblGrid>
      <w:tr w:rsidR="00290B43">
        <w:tc>
          <w:tcPr>
            <w:tcW w:w="2093" w:type="dxa"/>
          </w:tcPr>
          <w:p w:rsidR="00290B43" w:rsidRPr="00272FEE" w:rsidRDefault="00290B43" w:rsidP="006D7839">
            <w:pPr>
              <w:ind w:left="567" w:right="528"/>
              <w:jc w:val="center"/>
              <w:rPr>
                <w:rFonts w:ascii="Arial" w:hAnsi="Arial" w:cs="Arial"/>
                <w:b/>
                <w:bCs/>
                <w:sz w:val="24"/>
                <w:szCs w:val="24"/>
              </w:rPr>
            </w:pPr>
          </w:p>
          <w:p w:rsidR="00290B43" w:rsidRPr="00272FEE" w:rsidRDefault="00290B43" w:rsidP="006D7839">
            <w:pPr>
              <w:ind w:left="567" w:right="528"/>
              <w:jc w:val="center"/>
              <w:rPr>
                <w:rFonts w:ascii="Arial" w:hAnsi="Arial" w:cs="Arial"/>
                <w:b/>
                <w:bCs/>
                <w:sz w:val="24"/>
                <w:szCs w:val="24"/>
              </w:rPr>
            </w:pPr>
            <w:r w:rsidRPr="00272FEE">
              <w:rPr>
                <w:rFonts w:ascii="Arial" w:hAnsi="Arial" w:cs="Arial"/>
                <w:b/>
                <w:bCs/>
                <w:sz w:val="24"/>
                <w:szCs w:val="24"/>
              </w:rPr>
              <w:t>1 er temps</w:t>
            </w:r>
          </w:p>
        </w:tc>
        <w:tc>
          <w:tcPr>
            <w:tcW w:w="9207" w:type="dxa"/>
          </w:tcPr>
          <w:p w:rsidR="00290B43" w:rsidRPr="00272FEE" w:rsidRDefault="00290B43" w:rsidP="006D7839">
            <w:pPr>
              <w:ind w:left="567" w:right="528"/>
              <w:rPr>
                <w:rFonts w:ascii="Arial" w:hAnsi="Arial" w:cs="Arial"/>
                <w:sz w:val="24"/>
                <w:szCs w:val="24"/>
              </w:rPr>
            </w:pPr>
            <w:r w:rsidRPr="00272FEE">
              <w:rPr>
                <w:rFonts w:ascii="Arial" w:hAnsi="Arial" w:cs="Arial"/>
                <w:sz w:val="24"/>
                <w:szCs w:val="24"/>
              </w:rPr>
              <w:t>Distribution du cours sur la Chine 3 semaines à l’avance. Les élèves le travaillent chez eux.</w:t>
            </w:r>
          </w:p>
        </w:tc>
      </w:tr>
      <w:tr w:rsidR="00290B43">
        <w:tc>
          <w:tcPr>
            <w:tcW w:w="2093" w:type="dxa"/>
          </w:tcPr>
          <w:p w:rsidR="00290B43" w:rsidRPr="00272FEE" w:rsidRDefault="00290B43" w:rsidP="006D7839">
            <w:pPr>
              <w:ind w:left="567" w:right="528"/>
              <w:jc w:val="center"/>
              <w:rPr>
                <w:rFonts w:ascii="Arial" w:hAnsi="Arial" w:cs="Arial"/>
                <w:b/>
                <w:bCs/>
                <w:sz w:val="24"/>
                <w:szCs w:val="24"/>
              </w:rPr>
            </w:pPr>
          </w:p>
          <w:p w:rsidR="00290B43" w:rsidRPr="00272FEE" w:rsidRDefault="00290B43" w:rsidP="006D7839">
            <w:pPr>
              <w:ind w:left="567" w:right="528"/>
              <w:jc w:val="center"/>
              <w:rPr>
                <w:rFonts w:ascii="Arial" w:hAnsi="Arial" w:cs="Arial"/>
                <w:b/>
                <w:bCs/>
                <w:sz w:val="24"/>
                <w:szCs w:val="24"/>
              </w:rPr>
            </w:pPr>
            <w:r w:rsidRPr="00272FEE">
              <w:rPr>
                <w:rFonts w:ascii="Arial" w:hAnsi="Arial" w:cs="Arial"/>
                <w:b/>
                <w:bCs/>
                <w:sz w:val="24"/>
                <w:szCs w:val="24"/>
              </w:rPr>
              <w:t>1</w:t>
            </w:r>
            <w:r w:rsidRPr="00272FEE">
              <w:rPr>
                <w:rFonts w:ascii="Arial" w:hAnsi="Arial" w:cs="Arial"/>
                <w:b/>
                <w:bCs/>
                <w:sz w:val="24"/>
                <w:szCs w:val="24"/>
                <w:vertAlign w:val="superscript"/>
              </w:rPr>
              <w:t>ère</w:t>
            </w:r>
            <w:r w:rsidRPr="00272FEE">
              <w:rPr>
                <w:rFonts w:ascii="Arial" w:hAnsi="Arial" w:cs="Arial"/>
                <w:b/>
                <w:bCs/>
                <w:sz w:val="24"/>
                <w:szCs w:val="24"/>
              </w:rPr>
              <w:t xml:space="preserve"> heure</w:t>
            </w:r>
          </w:p>
        </w:tc>
        <w:tc>
          <w:tcPr>
            <w:tcW w:w="9207" w:type="dxa"/>
          </w:tcPr>
          <w:p w:rsidR="00290B43" w:rsidRPr="00272FEE" w:rsidRDefault="00290B43" w:rsidP="006D7839">
            <w:pPr>
              <w:ind w:left="567" w:right="528"/>
              <w:rPr>
                <w:rFonts w:ascii="Arial" w:hAnsi="Arial" w:cs="Arial"/>
                <w:sz w:val="24"/>
                <w:szCs w:val="24"/>
              </w:rPr>
            </w:pPr>
            <w:r w:rsidRPr="00272FEE">
              <w:rPr>
                <w:rFonts w:ascii="Arial" w:hAnsi="Arial" w:cs="Arial"/>
                <w:sz w:val="24"/>
                <w:szCs w:val="24"/>
              </w:rPr>
              <w:t>Le cours est revu en classe. Les définitions des termes spécifiques sont établies. Les élèves posent les questions qu’ils ont préparées chez eux.</w:t>
            </w:r>
          </w:p>
        </w:tc>
      </w:tr>
      <w:tr w:rsidR="00290B43">
        <w:tc>
          <w:tcPr>
            <w:tcW w:w="2093" w:type="dxa"/>
          </w:tcPr>
          <w:p w:rsidR="00290B43" w:rsidRPr="00272FEE" w:rsidRDefault="00290B43" w:rsidP="006D7839">
            <w:pPr>
              <w:ind w:left="567" w:right="528"/>
              <w:jc w:val="center"/>
              <w:rPr>
                <w:rFonts w:ascii="Arial" w:hAnsi="Arial" w:cs="Arial"/>
                <w:b/>
                <w:bCs/>
                <w:sz w:val="24"/>
                <w:szCs w:val="24"/>
              </w:rPr>
            </w:pPr>
          </w:p>
          <w:p w:rsidR="00290B43" w:rsidRPr="00272FEE" w:rsidRDefault="00290B43" w:rsidP="006D7839">
            <w:pPr>
              <w:ind w:left="567" w:right="528"/>
              <w:jc w:val="center"/>
              <w:rPr>
                <w:rFonts w:ascii="Arial" w:hAnsi="Arial" w:cs="Arial"/>
                <w:b/>
                <w:bCs/>
                <w:sz w:val="24"/>
                <w:szCs w:val="24"/>
              </w:rPr>
            </w:pPr>
            <w:r w:rsidRPr="00272FEE">
              <w:rPr>
                <w:rFonts w:ascii="Arial" w:hAnsi="Arial" w:cs="Arial"/>
                <w:b/>
                <w:bCs/>
                <w:sz w:val="24"/>
                <w:szCs w:val="24"/>
              </w:rPr>
              <w:t>2</w:t>
            </w:r>
            <w:r w:rsidRPr="00272FEE">
              <w:rPr>
                <w:rFonts w:ascii="Arial" w:hAnsi="Arial" w:cs="Arial"/>
                <w:b/>
                <w:bCs/>
                <w:sz w:val="24"/>
                <w:szCs w:val="24"/>
                <w:vertAlign w:val="superscript"/>
              </w:rPr>
              <w:t>nde</w:t>
            </w:r>
            <w:r w:rsidRPr="00272FEE">
              <w:rPr>
                <w:rFonts w:ascii="Arial" w:hAnsi="Arial" w:cs="Arial"/>
                <w:b/>
                <w:bCs/>
                <w:sz w:val="24"/>
                <w:szCs w:val="24"/>
              </w:rPr>
              <w:t xml:space="preserve"> heure</w:t>
            </w:r>
          </w:p>
        </w:tc>
        <w:tc>
          <w:tcPr>
            <w:tcW w:w="9207" w:type="dxa"/>
          </w:tcPr>
          <w:p w:rsidR="00290B43" w:rsidRPr="00272FEE" w:rsidRDefault="00290B43" w:rsidP="006D7839">
            <w:pPr>
              <w:ind w:left="567" w:right="528"/>
              <w:rPr>
                <w:rFonts w:ascii="Arial" w:hAnsi="Arial" w:cs="Arial"/>
                <w:sz w:val="24"/>
                <w:szCs w:val="24"/>
              </w:rPr>
            </w:pPr>
            <w:r w:rsidRPr="00272FEE">
              <w:rPr>
                <w:rFonts w:ascii="Arial" w:hAnsi="Arial" w:cs="Arial"/>
                <w:sz w:val="24"/>
                <w:szCs w:val="24"/>
              </w:rPr>
              <w:t>Une première activité création d’une carte mentale à partir du cours pour établir que malgré son expansion fulgurante depuis les années 2000 la Chine ne constitue pas encore une puissance complète aujourd’hui.</w:t>
            </w:r>
          </w:p>
        </w:tc>
      </w:tr>
      <w:tr w:rsidR="00290B43">
        <w:tc>
          <w:tcPr>
            <w:tcW w:w="2093" w:type="dxa"/>
          </w:tcPr>
          <w:p w:rsidR="00290B43" w:rsidRPr="00272FEE" w:rsidRDefault="00290B43" w:rsidP="006D7839">
            <w:pPr>
              <w:ind w:left="567" w:right="528"/>
              <w:jc w:val="center"/>
              <w:rPr>
                <w:rFonts w:ascii="Arial" w:hAnsi="Arial" w:cs="Arial"/>
                <w:b/>
                <w:bCs/>
                <w:sz w:val="24"/>
                <w:szCs w:val="24"/>
              </w:rPr>
            </w:pPr>
          </w:p>
          <w:p w:rsidR="00290B43" w:rsidRPr="00272FEE" w:rsidRDefault="00290B43" w:rsidP="006D7839">
            <w:pPr>
              <w:ind w:left="567" w:right="528"/>
              <w:jc w:val="center"/>
              <w:rPr>
                <w:rFonts w:ascii="Arial" w:hAnsi="Arial" w:cs="Arial"/>
                <w:b/>
                <w:bCs/>
                <w:sz w:val="24"/>
                <w:szCs w:val="24"/>
              </w:rPr>
            </w:pPr>
            <w:r w:rsidRPr="00272FEE">
              <w:rPr>
                <w:rFonts w:ascii="Arial" w:hAnsi="Arial" w:cs="Arial"/>
                <w:b/>
                <w:bCs/>
                <w:sz w:val="24"/>
                <w:szCs w:val="24"/>
              </w:rPr>
              <w:t>3</w:t>
            </w:r>
            <w:r w:rsidRPr="00272FEE">
              <w:rPr>
                <w:rFonts w:ascii="Arial" w:hAnsi="Arial" w:cs="Arial"/>
                <w:b/>
                <w:bCs/>
                <w:sz w:val="24"/>
                <w:szCs w:val="24"/>
                <w:vertAlign w:val="superscript"/>
              </w:rPr>
              <w:t>ème</w:t>
            </w:r>
            <w:r w:rsidRPr="00272FEE">
              <w:rPr>
                <w:rFonts w:ascii="Arial" w:hAnsi="Arial" w:cs="Arial"/>
                <w:b/>
                <w:bCs/>
                <w:sz w:val="24"/>
                <w:szCs w:val="24"/>
              </w:rPr>
              <w:t xml:space="preserve"> heure</w:t>
            </w:r>
          </w:p>
        </w:tc>
        <w:tc>
          <w:tcPr>
            <w:tcW w:w="9207" w:type="dxa"/>
          </w:tcPr>
          <w:p w:rsidR="00290B43" w:rsidRPr="00272FEE" w:rsidRDefault="00290B43" w:rsidP="006D7839">
            <w:pPr>
              <w:ind w:left="567" w:right="528"/>
              <w:rPr>
                <w:rFonts w:ascii="Arial" w:hAnsi="Arial" w:cs="Arial"/>
                <w:sz w:val="24"/>
                <w:szCs w:val="24"/>
              </w:rPr>
            </w:pPr>
            <w:r w:rsidRPr="00272FEE">
              <w:rPr>
                <w:rFonts w:ascii="Arial" w:hAnsi="Arial" w:cs="Arial"/>
                <w:sz w:val="24"/>
                <w:szCs w:val="24"/>
              </w:rPr>
              <w:t>Une seconde activité en salle informatique afin de construire un document de travail sur l’évolution de la puissance de la Chine avec le logiciel Etherpad et à partir d’archives audiovisuelles (INA Jalons)</w:t>
            </w:r>
          </w:p>
        </w:tc>
      </w:tr>
      <w:tr w:rsidR="00290B43">
        <w:tc>
          <w:tcPr>
            <w:tcW w:w="2093" w:type="dxa"/>
          </w:tcPr>
          <w:p w:rsidR="00290B43" w:rsidRPr="00272FEE" w:rsidRDefault="00290B43" w:rsidP="006D7839">
            <w:pPr>
              <w:ind w:left="567" w:right="528"/>
              <w:jc w:val="center"/>
              <w:rPr>
                <w:rFonts w:ascii="Arial" w:hAnsi="Arial" w:cs="Arial"/>
                <w:b/>
                <w:bCs/>
                <w:sz w:val="24"/>
                <w:szCs w:val="24"/>
              </w:rPr>
            </w:pPr>
          </w:p>
          <w:p w:rsidR="00290B43" w:rsidRPr="00272FEE" w:rsidRDefault="00290B43" w:rsidP="006D7839">
            <w:pPr>
              <w:ind w:left="567" w:right="528"/>
              <w:jc w:val="center"/>
              <w:rPr>
                <w:rFonts w:ascii="Arial" w:hAnsi="Arial" w:cs="Arial"/>
                <w:b/>
                <w:bCs/>
                <w:sz w:val="24"/>
                <w:szCs w:val="24"/>
              </w:rPr>
            </w:pPr>
            <w:r w:rsidRPr="00272FEE">
              <w:rPr>
                <w:rFonts w:ascii="Arial" w:hAnsi="Arial" w:cs="Arial"/>
                <w:b/>
                <w:bCs/>
                <w:sz w:val="24"/>
                <w:szCs w:val="24"/>
              </w:rPr>
              <w:t>4</w:t>
            </w:r>
            <w:r w:rsidRPr="00272FEE">
              <w:rPr>
                <w:rFonts w:ascii="Arial" w:hAnsi="Arial" w:cs="Arial"/>
                <w:b/>
                <w:bCs/>
                <w:sz w:val="24"/>
                <w:szCs w:val="24"/>
                <w:vertAlign w:val="superscript"/>
              </w:rPr>
              <w:t>ème</w:t>
            </w:r>
            <w:r w:rsidRPr="00272FEE">
              <w:rPr>
                <w:rFonts w:ascii="Arial" w:hAnsi="Arial" w:cs="Arial"/>
                <w:b/>
                <w:bCs/>
                <w:sz w:val="24"/>
                <w:szCs w:val="24"/>
              </w:rPr>
              <w:t xml:space="preserve"> heure</w:t>
            </w:r>
          </w:p>
        </w:tc>
        <w:tc>
          <w:tcPr>
            <w:tcW w:w="9207" w:type="dxa"/>
          </w:tcPr>
          <w:p w:rsidR="00290B43" w:rsidRPr="00272FEE" w:rsidRDefault="00290B43" w:rsidP="006D7839">
            <w:pPr>
              <w:ind w:left="567" w:right="528"/>
              <w:rPr>
                <w:rFonts w:ascii="Arial" w:hAnsi="Arial" w:cs="Arial"/>
                <w:sz w:val="24"/>
                <w:szCs w:val="24"/>
              </w:rPr>
            </w:pPr>
            <w:r w:rsidRPr="00272FEE">
              <w:rPr>
                <w:rFonts w:ascii="Arial" w:hAnsi="Arial" w:cs="Arial"/>
                <w:sz w:val="24"/>
                <w:szCs w:val="24"/>
              </w:rPr>
              <w:t>Le document de travail sur la Chine est distribué. Conclusion générale. Evaluation de la séquence par les élèves. Distribution des jeux de cartes de révision par le logiciel/application ANKI.</w:t>
            </w:r>
          </w:p>
        </w:tc>
      </w:tr>
    </w:tbl>
    <w:p w:rsidR="00290B43" w:rsidRDefault="00290B43" w:rsidP="006D7839">
      <w:pPr>
        <w:ind w:left="567" w:right="528"/>
      </w:pPr>
    </w:p>
    <w:p w:rsidR="00290B43" w:rsidRDefault="00290B43" w:rsidP="006D7839">
      <w:pPr>
        <w:ind w:left="567" w:right="528"/>
      </w:pPr>
    </w:p>
    <w:p w:rsidR="00290B43" w:rsidRPr="00992BD7" w:rsidRDefault="00290B43" w:rsidP="006D7839">
      <w:pPr>
        <w:ind w:left="567" w:right="528"/>
        <w:rPr>
          <w:rFonts w:ascii="Arial" w:hAnsi="Arial" w:cs="Arial"/>
          <w:sz w:val="36"/>
          <w:szCs w:val="36"/>
        </w:rPr>
      </w:pPr>
      <w:r w:rsidRPr="00992BD7">
        <w:rPr>
          <w:rFonts w:ascii="Arial" w:hAnsi="Arial" w:cs="Arial"/>
          <w:sz w:val="36"/>
          <w:szCs w:val="36"/>
        </w:rPr>
        <w:t xml:space="preserve">B) Séance </w:t>
      </w:r>
      <w:r>
        <w:rPr>
          <w:rFonts w:ascii="Arial" w:hAnsi="Arial" w:cs="Arial"/>
          <w:sz w:val="36"/>
          <w:szCs w:val="36"/>
        </w:rPr>
        <w:t>en salle informatique sur Etherpad</w:t>
      </w:r>
      <w:r w:rsidRPr="00992BD7">
        <w:rPr>
          <w:rFonts w:ascii="Arial" w:hAnsi="Arial" w:cs="Arial"/>
          <w:sz w:val="36"/>
          <w:szCs w:val="36"/>
        </w:rPr>
        <w:t>.</w:t>
      </w:r>
    </w:p>
    <w:p w:rsidR="00290B43" w:rsidRPr="00992BD7" w:rsidRDefault="00290B43" w:rsidP="006D7839">
      <w:pPr>
        <w:ind w:left="567" w:right="528"/>
        <w:rPr>
          <w:rFonts w:ascii="Arial" w:hAnsi="Arial" w:cs="Arial"/>
          <w:sz w:val="24"/>
          <w:szCs w:val="24"/>
        </w:rPr>
      </w:pPr>
      <w:r w:rsidRPr="00992BD7">
        <w:rPr>
          <w:rFonts w:ascii="Arial" w:hAnsi="Arial" w:cs="Arial"/>
          <w:sz w:val="24"/>
          <w:szCs w:val="24"/>
        </w:rPr>
        <w:t xml:space="preserve">- La séance est prévue pour un demi-groupe. </w:t>
      </w:r>
    </w:p>
    <w:p w:rsidR="00290B43" w:rsidRPr="00992BD7" w:rsidRDefault="00290B43" w:rsidP="006D7839">
      <w:pPr>
        <w:ind w:left="567" w:right="528"/>
        <w:rPr>
          <w:rFonts w:ascii="Arial" w:hAnsi="Arial" w:cs="Arial"/>
          <w:sz w:val="24"/>
          <w:szCs w:val="24"/>
        </w:rPr>
      </w:pPr>
      <w:r w:rsidRPr="00992BD7">
        <w:rPr>
          <w:rFonts w:ascii="Arial" w:hAnsi="Arial" w:cs="Arial"/>
          <w:sz w:val="24"/>
          <w:szCs w:val="24"/>
        </w:rPr>
        <w:t xml:space="preserve">Les pads utilisés proviennent de l’étherpad du CRDP de Versailles : </w:t>
      </w:r>
      <w:hyperlink r:id="rId5" w:history="1">
        <w:r w:rsidRPr="00992BD7">
          <w:rPr>
            <w:rStyle w:val="Lienhypertexte"/>
            <w:rFonts w:ascii="Arial" w:hAnsi="Arial" w:cs="Arial"/>
            <w:sz w:val="24"/>
            <w:szCs w:val="24"/>
          </w:rPr>
          <w:t>http://etherpad.crdp.ac-versailles.fr/</w:t>
        </w:r>
      </w:hyperlink>
    </w:p>
    <w:p w:rsidR="00290B43" w:rsidRPr="00992BD7" w:rsidRDefault="00290B43" w:rsidP="006D7839">
      <w:pPr>
        <w:ind w:left="567" w:right="528"/>
        <w:rPr>
          <w:rFonts w:ascii="Arial" w:hAnsi="Arial" w:cs="Arial"/>
          <w:sz w:val="24"/>
          <w:szCs w:val="24"/>
        </w:rPr>
      </w:pPr>
      <w:r w:rsidRPr="00992BD7">
        <w:rPr>
          <w:rFonts w:ascii="Arial" w:hAnsi="Arial" w:cs="Arial"/>
          <w:sz w:val="24"/>
          <w:szCs w:val="24"/>
        </w:rPr>
        <w:t xml:space="preserve">L’académie de Versailles met également des pads à disposition : </w:t>
      </w:r>
      <w:hyperlink r:id="rId6" w:history="1">
        <w:r w:rsidRPr="00992BD7">
          <w:rPr>
            <w:rStyle w:val="Lienhypertexte"/>
            <w:rFonts w:ascii="Arial" w:hAnsi="Arial" w:cs="Arial"/>
            <w:sz w:val="24"/>
            <w:szCs w:val="24"/>
          </w:rPr>
          <w:t>http://edu-pad.ac-versailles.fr/</w:t>
        </w:r>
      </w:hyperlink>
    </w:p>
    <w:p w:rsidR="00290B43" w:rsidRPr="00992BD7" w:rsidRDefault="00290B43" w:rsidP="006D7839">
      <w:pPr>
        <w:ind w:left="567" w:right="528"/>
        <w:rPr>
          <w:rFonts w:ascii="Arial" w:hAnsi="Arial" w:cs="Arial"/>
          <w:sz w:val="24"/>
          <w:szCs w:val="24"/>
        </w:rPr>
      </w:pPr>
      <w:r>
        <w:rPr>
          <w:rFonts w:ascii="Arial" w:hAnsi="Arial" w:cs="Arial"/>
          <w:sz w:val="24"/>
          <w:szCs w:val="24"/>
        </w:rPr>
        <w:t xml:space="preserve">1) </w:t>
      </w:r>
      <w:r w:rsidRPr="00992BD7">
        <w:rPr>
          <w:rFonts w:ascii="Arial" w:hAnsi="Arial" w:cs="Arial"/>
          <w:sz w:val="24"/>
          <w:szCs w:val="24"/>
        </w:rPr>
        <w:t xml:space="preserve">Le lien etherpad est envoyé la veille sur l’adresse mail des élèves. </w:t>
      </w:r>
    </w:p>
    <w:p w:rsidR="00290B43" w:rsidRPr="00992BD7" w:rsidRDefault="00290B43" w:rsidP="006D7839">
      <w:pPr>
        <w:ind w:left="567" w:right="528"/>
        <w:rPr>
          <w:rFonts w:ascii="Arial" w:hAnsi="Arial" w:cs="Arial"/>
          <w:sz w:val="24"/>
          <w:szCs w:val="24"/>
        </w:rPr>
      </w:pPr>
      <w:r>
        <w:rPr>
          <w:rFonts w:ascii="Arial" w:hAnsi="Arial" w:cs="Arial"/>
          <w:sz w:val="24"/>
          <w:szCs w:val="24"/>
        </w:rPr>
        <w:t xml:space="preserve">2) </w:t>
      </w:r>
      <w:r w:rsidRPr="00992BD7">
        <w:rPr>
          <w:rFonts w:ascii="Arial" w:hAnsi="Arial" w:cs="Arial"/>
          <w:sz w:val="24"/>
          <w:szCs w:val="24"/>
        </w:rPr>
        <w:t>Les élèves se mettent par groupe de 2 sur un poste. Chaque groupe doit traiter une archive. Ces archives sont disponibles sur le site INA Jalons (</w:t>
      </w:r>
      <w:hyperlink r:id="rId7" w:history="1">
        <w:r w:rsidRPr="00992BD7">
          <w:rPr>
            <w:rStyle w:val="Lienhypertexte"/>
            <w:rFonts w:ascii="Arial" w:hAnsi="Arial" w:cs="Arial"/>
            <w:sz w:val="24"/>
            <w:szCs w:val="24"/>
          </w:rPr>
          <w:t>http://fresques.ina.fr/jalons/accueil</w:t>
        </w:r>
      </w:hyperlink>
      <w:r w:rsidRPr="00992BD7">
        <w:rPr>
          <w:rFonts w:ascii="Arial" w:hAnsi="Arial" w:cs="Arial"/>
          <w:sz w:val="24"/>
          <w:szCs w:val="24"/>
        </w:rPr>
        <w:t xml:space="preserve"> ). Le professeur en a sélectionné cinq en rapport avec la puissance américaine et qui se succèdent chronologiquement entre 1948 et 2009 (voir tableau ci-après) :</w:t>
      </w:r>
    </w:p>
    <w:p w:rsidR="00290B43" w:rsidRPr="00992BD7" w:rsidRDefault="00290B43" w:rsidP="006D7839">
      <w:pPr>
        <w:ind w:left="567" w:right="528"/>
        <w:rPr>
          <w:rFonts w:ascii="Arial" w:hAnsi="Arial" w:cs="Arial"/>
          <w:sz w:val="24"/>
          <w:szCs w:val="24"/>
        </w:rPr>
      </w:pPr>
      <w:r w:rsidRPr="00992BD7">
        <w:rPr>
          <w:rFonts w:ascii="Arial" w:hAnsi="Arial" w:cs="Arial"/>
          <w:sz w:val="24"/>
          <w:szCs w:val="24"/>
        </w:rPr>
        <w:t>- 1948 : L’arrivée en France du premier cargo du plan Marshall.</w:t>
      </w:r>
    </w:p>
    <w:p w:rsidR="00290B43" w:rsidRPr="00992BD7" w:rsidRDefault="00290B43" w:rsidP="006D7839">
      <w:pPr>
        <w:ind w:left="567" w:right="528"/>
        <w:rPr>
          <w:rFonts w:ascii="Arial" w:hAnsi="Arial" w:cs="Arial"/>
          <w:sz w:val="24"/>
          <w:szCs w:val="24"/>
        </w:rPr>
      </w:pPr>
      <w:r w:rsidRPr="00992BD7">
        <w:rPr>
          <w:rFonts w:ascii="Arial" w:hAnsi="Arial" w:cs="Arial"/>
          <w:sz w:val="24"/>
          <w:szCs w:val="24"/>
        </w:rPr>
        <w:t>- 1965 : La guerre du Viet Nam</w:t>
      </w:r>
    </w:p>
    <w:p w:rsidR="00290B43" w:rsidRPr="00992BD7" w:rsidRDefault="00290B43" w:rsidP="006D7839">
      <w:pPr>
        <w:ind w:left="567" w:right="528"/>
        <w:rPr>
          <w:rFonts w:ascii="Arial" w:hAnsi="Arial" w:cs="Arial"/>
          <w:sz w:val="24"/>
          <w:szCs w:val="24"/>
        </w:rPr>
      </w:pPr>
      <w:r w:rsidRPr="00992BD7">
        <w:rPr>
          <w:rFonts w:ascii="Arial" w:hAnsi="Arial" w:cs="Arial"/>
          <w:sz w:val="24"/>
          <w:szCs w:val="24"/>
        </w:rPr>
        <w:t>- 1991 : La manipulation de l’information durant la 1ère guerre du golfe.</w:t>
      </w:r>
    </w:p>
    <w:p w:rsidR="00290B43" w:rsidRPr="00992BD7" w:rsidRDefault="00290B43" w:rsidP="006D7839">
      <w:pPr>
        <w:ind w:left="567" w:right="528"/>
        <w:rPr>
          <w:rFonts w:ascii="Arial" w:hAnsi="Arial" w:cs="Arial"/>
          <w:sz w:val="24"/>
          <w:szCs w:val="24"/>
        </w:rPr>
      </w:pPr>
      <w:r w:rsidRPr="00992BD7">
        <w:rPr>
          <w:rFonts w:ascii="Arial" w:hAnsi="Arial" w:cs="Arial"/>
          <w:sz w:val="24"/>
          <w:szCs w:val="24"/>
        </w:rPr>
        <w:t>- 2003 : Tensions à l’ONU au sujet d’une éventuelle intervention américaine en Irak</w:t>
      </w:r>
    </w:p>
    <w:p w:rsidR="00290B43" w:rsidRPr="00992BD7" w:rsidRDefault="00290B43" w:rsidP="006D7839">
      <w:pPr>
        <w:ind w:left="567" w:right="528"/>
        <w:rPr>
          <w:rFonts w:ascii="Arial" w:hAnsi="Arial" w:cs="Arial"/>
          <w:sz w:val="24"/>
          <w:szCs w:val="24"/>
        </w:rPr>
      </w:pPr>
      <w:r w:rsidRPr="00992BD7">
        <w:rPr>
          <w:rFonts w:ascii="Arial" w:hAnsi="Arial" w:cs="Arial"/>
          <w:sz w:val="24"/>
          <w:szCs w:val="24"/>
        </w:rPr>
        <w:t>- 2009 : Le discours de Barack Obama au Caire.</w:t>
      </w:r>
    </w:p>
    <w:p w:rsidR="00290B43" w:rsidRPr="00992BD7" w:rsidRDefault="00290B43" w:rsidP="006D7839">
      <w:pPr>
        <w:ind w:left="567" w:right="528"/>
        <w:jc w:val="both"/>
        <w:rPr>
          <w:rFonts w:ascii="Arial" w:hAnsi="Arial" w:cs="Arial"/>
          <w:sz w:val="24"/>
          <w:szCs w:val="24"/>
        </w:rPr>
      </w:pPr>
      <w:r w:rsidRPr="00992BD7">
        <w:rPr>
          <w:rFonts w:ascii="Arial" w:hAnsi="Arial" w:cs="Arial"/>
          <w:sz w:val="24"/>
          <w:szCs w:val="24"/>
        </w:rPr>
        <w:t xml:space="preserve">- Les élèves doivent rédiger une courte synthèse sur ce que dit l’archive vidéo de la puissance américaine/chinoise. Le professeur peut  voir en direct ce qu’écrivent les élèves, les corriger, les orienter vers d’autres liens. Les élèves peuvent passer d’un pad à un autre pour voir ce que font les autres. Ils peuvent également intervenir sur un autre pad. Lorsqu’un groupe a terminé sa synthèse, il peut travailler sur une autre archive et corriger ou préciser le travail de l’autre groupe. </w:t>
      </w:r>
    </w:p>
    <w:p w:rsidR="00290B43" w:rsidRDefault="00290B43" w:rsidP="006D7839">
      <w:pPr>
        <w:ind w:left="567" w:right="528"/>
        <w:jc w:val="both"/>
        <w:rPr>
          <w:rFonts w:ascii="Arial" w:hAnsi="Arial" w:cs="Arial"/>
          <w:sz w:val="24"/>
          <w:szCs w:val="24"/>
        </w:rPr>
      </w:pPr>
      <w:r w:rsidRPr="00992BD7">
        <w:rPr>
          <w:rFonts w:ascii="Arial" w:hAnsi="Arial" w:cs="Arial"/>
          <w:sz w:val="24"/>
          <w:szCs w:val="24"/>
        </w:rPr>
        <w:t>A la fin de la séance le professeur dispose donc d’au moins une synthèse par archive vidéo. Il ne lui reste plus qu’à faire un copier-coller des écrits des élèves pour remplir le tableau qui leur est envoyé ensuite (voir tableau ci-après).</w:t>
      </w:r>
    </w:p>
    <w:p w:rsidR="005871AC" w:rsidRPr="00992BD7" w:rsidRDefault="005871AC" w:rsidP="006D7839">
      <w:pPr>
        <w:ind w:left="567" w:right="528"/>
        <w:jc w:val="both"/>
        <w:rPr>
          <w:rFonts w:ascii="Arial" w:hAnsi="Arial" w:cs="Arial"/>
          <w:sz w:val="24"/>
          <w:szCs w:val="24"/>
        </w:rPr>
      </w:pPr>
    </w:p>
    <w:p w:rsidR="00290B43" w:rsidRPr="00992BD7" w:rsidRDefault="00290B43" w:rsidP="006D7839">
      <w:pPr>
        <w:ind w:left="567" w:right="528"/>
        <w:rPr>
          <w:rFonts w:ascii="Arial" w:hAnsi="Arial" w:cs="Arial"/>
          <w:sz w:val="24"/>
          <w:szCs w:val="24"/>
        </w:rPr>
      </w:pPr>
      <w:r w:rsidRPr="00992BD7">
        <w:rPr>
          <w:rFonts w:ascii="Arial" w:hAnsi="Arial" w:cs="Arial"/>
          <w:sz w:val="24"/>
          <w:szCs w:val="24"/>
        </w:rPr>
        <w:t xml:space="preserve">La même séance est prévue pour l’évolution de la puissance chinoise à partir des archives suivantes : </w:t>
      </w:r>
    </w:p>
    <w:p w:rsidR="00290B43" w:rsidRPr="00992BD7" w:rsidRDefault="00290B43" w:rsidP="006D7839">
      <w:pPr>
        <w:ind w:left="567" w:right="528"/>
        <w:rPr>
          <w:rFonts w:ascii="Arial" w:hAnsi="Arial" w:cs="Arial"/>
          <w:sz w:val="24"/>
          <w:szCs w:val="24"/>
        </w:rPr>
      </w:pPr>
      <w:r w:rsidRPr="00992BD7">
        <w:rPr>
          <w:rFonts w:ascii="Arial" w:hAnsi="Arial" w:cs="Arial"/>
          <w:sz w:val="24"/>
          <w:szCs w:val="24"/>
        </w:rPr>
        <w:t>1950</w:t>
      </w:r>
      <w:r w:rsidRPr="00992BD7">
        <w:rPr>
          <w:rFonts w:ascii="Arial" w:hAnsi="Arial" w:cs="Arial"/>
          <w:sz w:val="24"/>
          <w:szCs w:val="24"/>
        </w:rPr>
        <w:tab/>
        <w:t>: Manifestation de soutien à la Corée du Nord à Pékin.</w:t>
      </w:r>
    </w:p>
    <w:p w:rsidR="00290B43" w:rsidRPr="00992BD7" w:rsidRDefault="00290B43" w:rsidP="006D7839">
      <w:pPr>
        <w:ind w:left="567" w:right="528"/>
        <w:rPr>
          <w:rFonts w:ascii="Arial" w:hAnsi="Arial" w:cs="Arial"/>
          <w:sz w:val="24"/>
          <w:szCs w:val="24"/>
        </w:rPr>
      </w:pPr>
      <w:r w:rsidRPr="00992BD7">
        <w:rPr>
          <w:rFonts w:ascii="Arial" w:hAnsi="Arial" w:cs="Arial"/>
          <w:sz w:val="24"/>
          <w:szCs w:val="24"/>
        </w:rPr>
        <w:t>1964</w:t>
      </w:r>
      <w:r w:rsidRPr="00992BD7">
        <w:rPr>
          <w:rFonts w:ascii="Arial" w:hAnsi="Arial" w:cs="Arial"/>
          <w:sz w:val="24"/>
          <w:szCs w:val="24"/>
        </w:rPr>
        <w:tab/>
        <w:t xml:space="preserve">: La reconnaissance de la République Populaire de Chine par la France. </w:t>
      </w:r>
    </w:p>
    <w:p w:rsidR="00290B43" w:rsidRPr="00992BD7" w:rsidRDefault="00290B43" w:rsidP="006D7839">
      <w:pPr>
        <w:ind w:left="567" w:right="528"/>
        <w:rPr>
          <w:rFonts w:ascii="Arial" w:hAnsi="Arial" w:cs="Arial"/>
          <w:sz w:val="24"/>
          <w:szCs w:val="24"/>
        </w:rPr>
      </w:pPr>
      <w:r w:rsidRPr="00992BD7">
        <w:rPr>
          <w:rFonts w:ascii="Arial" w:hAnsi="Arial" w:cs="Arial"/>
          <w:sz w:val="24"/>
          <w:szCs w:val="24"/>
        </w:rPr>
        <w:t>1989</w:t>
      </w:r>
      <w:r w:rsidRPr="00992BD7">
        <w:rPr>
          <w:rFonts w:ascii="Arial" w:hAnsi="Arial" w:cs="Arial"/>
          <w:sz w:val="24"/>
          <w:szCs w:val="24"/>
        </w:rPr>
        <w:tab/>
        <w:t xml:space="preserve"> : Les manifestations sur la place Tien-An-Men.</w:t>
      </w:r>
    </w:p>
    <w:p w:rsidR="00290B43" w:rsidRPr="00992BD7" w:rsidRDefault="00290B43" w:rsidP="006D7839">
      <w:pPr>
        <w:ind w:left="567" w:right="528"/>
        <w:rPr>
          <w:rFonts w:ascii="Arial" w:hAnsi="Arial" w:cs="Arial"/>
          <w:sz w:val="24"/>
          <w:szCs w:val="24"/>
        </w:rPr>
      </w:pPr>
      <w:r w:rsidRPr="00992BD7">
        <w:rPr>
          <w:rFonts w:ascii="Arial" w:hAnsi="Arial" w:cs="Arial"/>
          <w:sz w:val="24"/>
          <w:szCs w:val="24"/>
        </w:rPr>
        <w:t>1993</w:t>
      </w:r>
      <w:r w:rsidRPr="00992BD7">
        <w:rPr>
          <w:rFonts w:ascii="Arial" w:hAnsi="Arial" w:cs="Arial"/>
          <w:sz w:val="24"/>
          <w:szCs w:val="24"/>
        </w:rPr>
        <w:tab/>
        <w:t>: La Chine, 3ème puissance mondiale.</w:t>
      </w:r>
    </w:p>
    <w:p w:rsidR="00290B43" w:rsidRPr="00992BD7" w:rsidRDefault="00290B43" w:rsidP="006D7839">
      <w:pPr>
        <w:ind w:left="567" w:right="528"/>
        <w:rPr>
          <w:rFonts w:ascii="Arial" w:hAnsi="Arial" w:cs="Arial"/>
          <w:sz w:val="24"/>
          <w:szCs w:val="24"/>
        </w:rPr>
      </w:pPr>
      <w:r w:rsidRPr="00992BD7">
        <w:rPr>
          <w:rFonts w:ascii="Arial" w:hAnsi="Arial" w:cs="Arial"/>
          <w:sz w:val="24"/>
          <w:szCs w:val="24"/>
        </w:rPr>
        <w:t>2007</w:t>
      </w:r>
      <w:r w:rsidRPr="00992BD7">
        <w:rPr>
          <w:rFonts w:ascii="Arial" w:hAnsi="Arial" w:cs="Arial"/>
          <w:sz w:val="24"/>
          <w:szCs w:val="24"/>
        </w:rPr>
        <w:tab/>
        <w:t>: La présence chinoise au Soudan.</w:t>
      </w:r>
    </w:p>
    <w:p w:rsidR="00290B43" w:rsidRPr="00992BD7" w:rsidRDefault="00290B43" w:rsidP="006D7839">
      <w:pPr>
        <w:ind w:left="567" w:right="528"/>
        <w:rPr>
          <w:rFonts w:ascii="Arial" w:hAnsi="Arial" w:cs="Arial"/>
          <w:sz w:val="24"/>
          <w:szCs w:val="24"/>
        </w:rPr>
      </w:pPr>
      <w:r w:rsidRPr="00992BD7">
        <w:rPr>
          <w:rFonts w:ascii="Arial" w:hAnsi="Arial" w:cs="Arial"/>
          <w:sz w:val="24"/>
          <w:szCs w:val="24"/>
        </w:rPr>
        <w:t>2010</w:t>
      </w:r>
      <w:r w:rsidRPr="00992BD7">
        <w:rPr>
          <w:rFonts w:ascii="Arial" w:hAnsi="Arial" w:cs="Arial"/>
          <w:sz w:val="24"/>
          <w:szCs w:val="24"/>
        </w:rPr>
        <w:tab/>
        <w:t>: Visite d'État en France du président chinois Hu Jintao.</w:t>
      </w:r>
    </w:p>
    <w:p w:rsidR="00290B43" w:rsidRDefault="00290B43" w:rsidP="006D7839">
      <w:pPr>
        <w:ind w:left="567" w:right="528"/>
      </w:pPr>
    </w:p>
    <w:p w:rsidR="00290B43" w:rsidRPr="00687245" w:rsidRDefault="00290B43" w:rsidP="006D7839">
      <w:pPr>
        <w:ind w:left="567" w:right="528"/>
        <w:rPr>
          <w:rFonts w:ascii="Arial" w:hAnsi="Arial" w:cs="Arial"/>
          <w:sz w:val="36"/>
          <w:szCs w:val="36"/>
        </w:rPr>
      </w:pPr>
      <w:r w:rsidRPr="00687245">
        <w:rPr>
          <w:rFonts w:ascii="Arial" w:hAnsi="Arial" w:cs="Arial"/>
          <w:sz w:val="36"/>
          <w:szCs w:val="36"/>
        </w:rPr>
        <w:t xml:space="preserve">C) L’application ANKI : </w:t>
      </w:r>
    </w:p>
    <w:p w:rsidR="00290B43" w:rsidRPr="00687245" w:rsidRDefault="00290B43" w:rsidP="006D7839">
      <w:pPr>
        <w:ind w:left="567" w:right="528"/>
        <w:jc w:val="both"/>
        <w:rPr>
          <w:rFonts w:ascii="Arial" w:hAnsi="Arial" w:cs="Arial"/>
          <w:sz w:val="24"/>
          <w:szCs w:val="24"/>
        </w:rPr>
      </w:pPr>
      <w:r w:rsidRPr="00687245">
        <w:rPr>
          <w:rFonts w:ascii="Arial" w:hAnsi="Arial" w:cs="Arial"/>
          <w:sz w:val="24"/>
          <w:szCs w:val="24"/>
        </w:rPr>
        <w:t xml:space="preserve">ANKI signifie </w:t>
      </w:r>
      <w:r>
        <w:rPr>
          <w:rFonts w:ascii="Arial" w:hAnsi="Arial" w:cs="Arial"/>
          <w:sz w:val="24"/>
          <w:szCs w:val="24"/>
        </w:rPr>
        <w:t>« </w:t>
      </w:r>
      <w:r w:rsidRPr="00687245">
        <w:rPr>
          <w:rFonts w:ascii="Arial" w:hAnsi="Arial" w:cs="Arial"/>
          <w:sz w:val="24"/>
          <w:szCs w:val="24"/>
        </w:rPr>
        <w:t>mémoire</w:t>
      </w:r>
      <w:r>
        <w:rPr>
          <w:rFonts w:ascii="Arial" w:hAnsi="Arial" w:cs="Arial"/>
          <w:sz w:val="24"/>
          <w:szCs w:val="24"/>
        </w:rPr>
        <w:t> »</w:t>
      </w:r>
      <w:r w:rsidRPr="00687245">
        <w:rPr>
          <w:rFonts w:ascii="Arial" w:hAnsi="Arial" w:cs="Arial"/>
          <w:sz w:val="24"/>
          <w:szCs w:val="24"/>
        </w:rPr>
        <w:t xml:space="preserve"> en japonais. Il s’agit également d’une application téléchargeable légalement et gratuitement à cette adresse : </w:t>
      </w:r>
      <w:hyperlink r:id="rId8" w:history="1">
        <w:r w:rsidRPr="00687245">
          <w:rPr>
            <w:rStyle w:val="Lienhypertexte"/>
            <w:rFonts w:ascii="Arial" w:hAnsi="Arial" w:cs="Arial"/>
            <w:sz w:val="24"/>
            <w:szCs w:val="24"/>
          </w:rPr>
          <w:t>http://ankisrs.net/</w:t>
        </w:r>
      </w:hyperlink>
    </w:p>
    <w:p w:rsidR="00290B43" w:rsidRPr="00687245" w:rsidRDefault="00290B43" w:rsidP="006D7839">
      <w:pPr>
        <w:ind w:left="567" w:right="528"/>
        <w:jc w:val="both"/>
        <w:rPr>
          <w:rFonts w:ascii="Arial" w:hAnsi="Arial" w:cs="Arial"/>
          <w:sz w:val="24"/>
          <w:szCs w:val="24"/>
        </w:rPr>
      </w:pPr>
      <w:r w:rsidRPr="00687245">
        <w:rPr>
          <w:rFonts w:ascii="Arial" w:hAnsi="Arial" w:cs="Arial"/>
          <w:sz w:val="24"/>
          <w:szCs w:val="24"/>
        </w:rPr>
        <w:t>Cette application permet de télécharger des paquets de cartes virtuelles. Sur chaque carte est inscrite une question au recto et la réponse au verso. A chaque fois que l’on ouvre son application le logiciel vous propose de réviser les paquets de cartes que vous avez téléchargés. A chaque carte, on voit d’abord apparaitre la question, on réfléchit et on demande ensuite à voir la réponse. On précise alors au logiciel si la réponse est jugée facile ou difficile. Lorsque l’on referme l’application le logiciel va reclasser les cartes et pour les prochaines sessions de révisions, les cartes que vous avez étiquetées « difficiles » reviendront plus fréquemment (et plus rarement pour les cartes que vous avez indiquées comme « faciles »). Le logiciel adapte donc l</w:t>
      </w:r>
      <w:r>
        <w:rPr>
          <w:rFonts w:ascii="Arial" w:hAnsi="Arial" w:cs="Arial"/>
          <w:sz w:val="24"/>
          <w:szCs w:val="24"/>
        </w:rPr>
        <w:t>a fréquence d’</w:t>
      </w:r>
      <w:r w:rsidRPr="00687245">
        <w:rPr>
          <w:rFonts w:ascii="Arial" w:hAnsi="Arial" w:cs="Arial"/>
          <w:sz w:val="24"/>
          <w:szCs w:val="24"/>
        </w:rPr>
        <w:t xml:space="preserve">apparition des cartes à l’état de vos connaissances tout au long de vos révisions. </w:t>
      </w:r>
    </w:p>
    <w:p w:rsidR="00290B43" w:rsidRPr="00687245" w:rsidRDefault="00290B43" w:rsidP="006D7839">
      <w:pPr>
        <w:ind w:left="567" w:right="528"/>
        <w:jc w:val="both"/>
        <w:rPr>
          <w:rFonts w:ascii="Arial" w:hAnsi="Arial" w:cs="Arial"/>
          <w:sz w:val="24"/>
          <w:szCs w:val="24"/>
        </w:rPr>
      </w:pPr>
      <w:r w:rsidRPr="00687245">
        <w:rPr>
          <w:rFonts w:ascii="Arial" w:hAnsi="Arial" w:cs="Arial"/>
          <w:sz w:val="24"/>
          <w:szCs w:val="24"/>
        </w:rPr>
        <w:t>2 paquets de cartes ont été créés ici : un pour les Etats-Unis un pour la Chine (voir en pièce</w:t>
      </w:r>
      <w:r>
        <w:rPr>
          <w:rFonts w:ascii="Arial" w:hAnsi="Arial" w:cs="Arial"/>
          <w:sz w:val="24"/>
          <w:szCs w:val="24"/>
        </w:rPr>
        <w:t>s</w:t>
      </w:r>
      <w:r w:rsidRPr="00687245">
        <w:rPr>
          <w:rFonts w:ascii="Arial" w:hAnsi="Arial" w:cs="Arial"/>
          <w:sz w:val="24"/>
          <w:szCs w:val="24"/>
        </w:rPr>
        <w:t xml:space="preserve"> jointe</w:t>
      </w:r>
      <w:r>
        <w:rPr>
          <w:rFonts w:ascii="Arial" w:hAnsi="Arial" w:cs="Arial"/>
          <w:sz w:val="24"/>
          <w:szCs w:val="24"/>
        </w:rPr>
        <w:t>s</w:t>
      </w:r>
      <w:r w:rsidRPr="00687245">
        <w:rPr>
          <w:rFonts w:ascii="Arial" w:hAnsi="Arial" w:cs="Arial"/>
          <w:sz w:val="24"/>
          <w:szCs w:val="24"/>
        </w:rPr>
        <w:t>). A la fin du chapitre les paquets sont envoyés en pièces jointes aux élèves. Il est proposé aux élèves de créer eux même leurs paquets de carte et de les échanger. D’autres paquets peuvent ainsi être crées sur les chapitres précédents. Il ne s’agit que de questions simples sur le cours,  mais le logiciel permet également d’entrer tous types de documents (cartes, photographies, graphiques …) sur lesquels on peut poser des questions.</w:t>
      </w:r>
    </w:p>
    <w:p w:rsidR="00290B43" w:rsidRPr="00687245" w:rsidRDefault="00290B43" w:rsidP="006D7839">
      <w:pPr>
        <w:ind w:left="567" w:right="528"/>
        <w:jc w:val="both"/>
        <w:rPr>
          <w:rFonts w:ascii="Arial" w:hAnsi="Arial" w:cs="Arial"/>
          <w:sz w:val="24"/>
          <w:szCs w:val="24"/>
        </w:rPr>
      </w:pPr>
      <w:r w:rsidRPr="00687245">
        <w:rPr>
          <w:rFonts w:ascii="Arial" w:hAnsi="Arial" w:cs="Arial"/>
          <w:sz w:val="24"/>
          <w:szCs w:val="24"/>
        </w:rPr>
        <w:t>Les questions et les réponse</w:t>
      </w:r>
      <w:r>
        <w:rPr>
          <w:rFonts w:ascii="Arial" w:hAnsi="Arial" w:cs="Arial"/>
          <w:sz w:val="24"/>
          <w:szCs w:val="24"/>
        </w:rPr>
        <w:t xml:space="preserve">s doivent être simples, courtes et précises. </w:t>
      </w:r>
    </w:p>
    <w:p w:rsidR="00290B43" w:rsidRPr="00687245" w:rsidRDefault="00290B43" w:rsidP="006D7839">
      <w:pPr>
        <w:ind w:left="567" w:right="528"/>
        <w:jc w:val="both"/>
        <w:rPr>
          <w:rFonts w:ascii="Arial" w:hAnsi="Arial" w:cs="Arial"/>
          <w:sz w:val="24"/>
          <w:szCs w:val="24"/>
        </w:rPr>
      </w:pPr>
      <w:r w:rsidRPr="00687245">
        <w:rPr>
          <w:rFonts w:ascii="Arial" w:hAnsi="Arial" w:cs="Arial"/>
          <w:sz w:val="24"/>
          <w:szCs w:val="24"/>
        </w:rPr>
        <w:t xml:space="preserve">L’application fonctionne si elle est utilisée régulièrement ce qui est largement possible puisqu’on peut la consulter </w:t>
      </w:r>
      <w:r>
        <w:rPr>
          <w:rFonts w:ascii="Arial" w:hAnsi="Arial" w:cs="Arial"/>
          <w:sz w:val="24"/>
          <w:szCs w:val="24"/>
        </w:rPr>
        <w:t xml:space="preserve">facilement, sans nécessité d’une connexion internet, depuis un ordinateur, une </w:t>
      </w:r>
      <w:r w:rsidRPr="00687245">
        <w:rPr>
          <w:rFonts w:ascii="Arial" w:hAnsi="Arial" w:cs="Arial"/>
          <w:sz w:val="24"/>
          <w:szCs w:val="24"/>
        </w:rPr>
        <w:t xml:space="preserve">tablette ou </w:t>
      </w:r>
      <w:r>
        <w:rPr>
          <w:rFonts w:ascii="Arial" w:hAnsi="Arial" w:cs="Arial"/>
          <w:sz w:val="24"/>
          <w:szCs w:val="24"/>
        </w:rPr>
        <w:t xml:space="preserve">un </w:t>
      </w:r>
      <w:r w:rsidRPr="00687245">
        <w:rPr>
          <w:rFonts w:ascii="Arial" w:hAnsi="Arial" w:cs="Arial"/>
          <w:sz w:val="24"/>
          <w:szCs w:val="24"/>
        </w:rPr>
        <w:t xml:space="preserve">téléphone portable. Cela prend seulement quelques minutes pour réviser un paquet. </w:t>
      </w:r>
    </w:p>
    <w:p w:rsidR="00290B43" w:rsidRDefault="00E81776" w:rsidP="006D7839">
      <w:pPr>
        <w:ind w:left="567" w:right="528"/>
        <w:rPr>
          <w:rFonts w:ascii="Arial" w:hAnsi="Arial" w:cs="Arial"/>
          <w:color w:val="FF0000"/>
          <w:sz w:val="56"/>
          <w:szCs w:val="56"/>
        </w:rPr>
      </w:pPr>
      <w:r>
        <w:rPr>
          <w:rFonts w:ascii="Arial" w:hAnsi="Arial" w:cs="Arial"/>
          <w:color w:val="FF0000"/>
          <w:sz w:val="56"/>
          <w:szCs w:val="56"/>
        </w:rPr>
        <w:t>I</w:t>
      </w:r>
      <w:r w:rsidR="006D7839">
        <w:rPr>
          <w:rFonts w:ascii="Arial" w:hAnsi="Arial" w:cs="Arial"/>
          <w:color w:val="FF0000"/>
          <w:sz w:val="56"/>
          <w:szCs w:val="56"/>
        </w:rPr>
        <w:t>V. Evaluation par les élèves</w:t>
      </w:r>
      <w:r w:rsidR="00290B43" w:rsidRPr="00AD4761">
        <w:rPr>
          <w:rFonts w:ascii="Arial" w:hAnsi="Arial" w:cs="Arial"/>
          <w:color w:val="FF0000"/>
          <w:sz w:val="56"/>
          <w:szCs w:val="56"/>
        </w:rPr>
        <w:t xml:space="preserve"> </w:t>
      </w:r>
    </w:p>
    <w:p w:rsidR="00290B43" w:rsidRPr="00320CDB" w:rsidRDefault="00290B43" w:rsidP="006D7839">
      <w:pPr>
        <w:ind w:left="567" w:right="528"/>
        <w:rPr>
          <w:rFonts w:ascii="Arial" w:hAnsi="Arial" w:cs="Arial"/>
          <w:sz w:val="24"/>
          <w:szCs w:val="24"/>
        </w:rPr>
      </w:pPr>
      <w:r w:rsidRPr="00320CDB">
        <w:rPr>
          <w:rFonts w:ascii="Arial" w:hAnsi="Arial" w:cs="Arial"/>
          <w:sz w:val="24"/>
          <w:szCs w:val="24"/>
        </w:rPr>
        <w:t xml:space="preserve">L’évaluation est réalisée en classe, un peu plus d’une semaine après la fin de la séquence. 28 élèves sur les 30 que comprend la classe ont répondu à 4 questions fermées : </w:t>
      </w:r>
    </w:p>
    <w:p w:rsidR="00290B43" w:rsidRDefault="00290B43" w:rsidP="006D7839">
      <w:pPr>
        <w:ind w:left="567" w:right="528"/>
        <w:rPr>
          <w:rFonts w:ascii="Arial" w:hAnsi="Arial" w:cs="Arial"/>
          <w:sz w:val="24"/>
          <w:szCs w:val="24"/>
        </w:rPr>
      </w:pPr>
      <w:r>
        <w:rPr>
          <w:rFonts w:ascii="Arial" w:hAnsi="Arial" w:cs="Arial"/>
          <w:sz w:val="24"/>
          <w:szCs w:val="24"/>
        </w:rPr>
        <w:t xml:space="preserve">- </w:t>
      </w:r>
      <w:r w:rsidRPr="00500774">
        <w:rPr>
          <w:rFonts w:ascii="Arial" w:hAnsi="Arial" w:cs="Arial"/>
          <w:b/>
          <w:sz w:val="24"/>
          <w:szCs w:val="24"/>
        </w:rPr>
        <w:t xml:space="preserve">Le dispositif en « cours inversé » est-il efficace selon vous ? </w:t>
      </w:r>
      <w:r w:rsidR="00500774">
        <w:rPr>
          <w:rFonts w:ascii="Arial" w:hAnsi="Arial" w:cs="Arial"/>
          <w:b/>
          <w:sz w:val="24"/>
          <w:szCs w:val="24"/>
        </w:rPr>
        <w:t xml:space="preserve">                    </w:t>
      </w:r>
      <w:r w:rsidRPr="00500774">
        <w:rPr>
          <w:rFonts w:ascii="Arial" w:hAnsi="Arial" w:cs="Arial"/>
          <w:sz w:val="24"/>
          <w:szCs w:val="24"/>
        </w:rPr>
        <w:t xml:space="preserve">   </w:t>
      </w:r>
      <w:r w:rsidRPr="00320CDB">
        <w:rPr>
          <w:rFonts w:ascii="Arial" w:hAnsi="Arial" w:cs="Arial"/>
          <w:sz w:val="24"/>
          <w:szCs w:val="24"/>
        </w:rPr>
        <w:t>Oui : 90% Non : 10 %</w:t>
      </w:r>
    </w:p>
    <w:p w:rsidR="00290B43" w:rsidRPr="00500774" w:rsidRDefault="00290B43" w:rsidP="006D7839">
      <w:pPr>
        <w:ind w:left="567" w:right="528"/>
        <w:rPr>
          <w:rFonts w:ascii="Arial" w:hAnsi="Arial" w:cs="Arial"/>
          <w:b/>
          <w:sz w:val="24"/>
          <w:szCs w:val="24"/>
        </w:rPr>
      </w:pPr>
      <w:r>
        <w:rPr>
          <w:rFonts w:ascii="Arial" w:hAnsi="Arial" w:cs="Arial"/>
          <w:sz w:val="24"/>
          <w:szCs w:val="24"/>
        </w:rPr>
        <w:t xml:space="preserve">- </w:t>
      </w:r>
      <w:r w:rsidRPr="00500774">
        <w:rPr>
          <w:rFonts w:ascii="Arial" w:hAnsi="Arial" w:cs="Arial"/>
          <w:b/>
          <w:sz w:val="24"/>
          <w:szCs w:val="24"/>
        </w:rPr>
        <w:t xml:space="preserve">La séance en salle informatique </w:t>
      </w:r>
    </w:p>
    <w:p w:rsidR="00290B43" w:rsidRDefault="00500774" w:rsidP="006D7839">
      <w:pPr>
        <w:ind w:left="567" w:right="528"/>
        <w:rPr>
          <w:rFonts w:ascii="Arial" w:hAnsi="Arial" w:cs="Arial"/>
          <w:sz w:val="24"/>
          <w:szCs w:val="24"/>
        </w:rPr>
      </w:pPr>
      <w:r w:rsidRPr="00500774">
        <w:rPr>
          <w:rFonts w:ascii="Arial" w:hAnsi="Arial" w:cs="Arial"/>
          <w:b/>
          <w:sz w:val="24"/>
          <w:szCs w:val="24"/>
        </w:rPr>
        <w:t>(</w:t>
      </w:r>
      <w:proofErr w:type="gramStart"/>
      <w:r w:rsidRPr="00500774">
        <w:rPr>
          <w:rFonts w:ascii="Arial" w:hAnsi="Arial" w:cs="Arial"/>
          <w:b/>
          <w:sz w:val="24"/>
          <w:szCs w:val="24"/>
        </w:rPr>
        <w:t>avec</w:t>
      </w:r>
      <w:proofErr w:type="gramEnd"/>
      <w:r w:rsidRPr="00500774">
        <w:rPr>
          <w:rFonts w:ascii="Arial" w:hAnsi="Arial" w:cs="Arial"/>
          <w:b/>
          <w:sz w:val="24"/>
          <w:szCs w:val="24"/>
        </w:rPr>
        <w:t xml:space="preserve"> </w:t>
      </w:r>
      <w:r w:rsidR="00290B43" w:rsidRPr="00500774">
        <w:rPr>
          <w:rFonts w:ascii="Arial" w:hAnsi="Arial" w:cs="Arial"/>
          <w:b/>
          <w:sz w:val="24"/>
          <w:szCs w:val="24"/>
        </w:rPr>
        <w:t>les pads et INA Jalons)  fût-elle efficace selon vous ?</w:t>
      </w:r>
      <w:r w:rsidR="00290B43">
        <w:rPr>
          <w:rFonts w:ascii="Arial" w:hAnsi="Arial" w:cs="Arial"/>
          <w:sz w:val="24"/>
          <w:szCs w:val="24"/>
        </w:rPr>
        <w:t xml:space="preserve"> </w:t>
      </w:r>
      <w:r>
        <w:rPr>
          <w:rFonts w:ascii="Arial" w:hAnsi="Arial" w:cs="Arial"/>
          <w:sz w:val="24"/>
          <w:szCs w:val="24"/>
        </w:rPr>
        <w:t xml:space="preserve">                           </w:t>
      </w:r>
      <w:r w:rsidR="00290B43">
        <w:rPr>
          <w:rFonts w:ascii="Arial" w:hAnsi="Arial" w:cs="Arial"/>
          <w:sz w:val="24"/>
          <w:szCs w:val="24"/>
        </w:rPr>
        <w:t xml:space="preserve">  Oui : 60 % Non : 40 %</w:t>
      </w:r>
    </w:p>
    <w:p w:rsidR="00290B43" w:rsidRDefault="00290B43" w:rsidP="006D7839">
      <w:pPr>
        <w:ind w:left="567" w:right="528"/>
        <w:rPr>
          <w:rFonts w:ascii="Arial" w:hAnsi="Arial" w:cs="Arial"/>
          <w:sz w:val="24"/>
          <w:szCs w:val="24"/>
        </w:rPr>
      </w:pPr>
    </w:p>
    <w:p w:rsidR="00290B43" w:rsidRDefault="00290B43" w:rsidP="006D7839">
      <w:pPr>
        <w:ind w:left="567" w:right="528"/>
        <w:rPr>
          <w:rFonts w:ascii="Arial" w:hAnsi="Arial" w:cs="Arial"/>
          <w:sz w:val="24"/>
          <w:szCs w:val="24"/>
        </w:rPr>
      </w:pPr>
      <w:r>
        <w:rPr>
          <w:rFonts w:ascii="Arial" w:hAnsi="Arial" w:cs="Arial"/>
          <w:sz w:val="24"/>
          <w:szCs w:val="24"/>
        </w:rPr>
        <w:t xml:space="preserve">- </w:t>
      </w:r>
      <w:r w:rsidRPr="00500774">
        <w:rPr>
          <w:rFonts w:ascii="Arial" w:hAnsi="Arial" w:cs="Arial"/>
          <w:b/>
          <w:sz w:val="24"/>
          <w:szCs w:val="24"/>
        </w:rPr>
        <w:t>Avez-vous utilisé l’application ANKI </w:t>
      </w:r>
      <w:r w:rsidR="00500774">
        <w:rPr>
          <w:rFonts w:ascii="Arial" w:hAnsi="Arial" w:cs="Arial"/>
          <w:b/>
          <w:sz w:val="24"/>
          <w:szCs w:val="24"/>
        </w:rPr>
        <w:t xml:space="preserve">?                          </w:t>
      </w:r>
      <w:r w:rsidRPr="00500774">
        <w:rPr>
          <w:rFonts w:ascii="Arial" w:hAnsi="Arial" w:cs="Arial"/>
          <w:sz w:val="24"/>
          <w:szCs w:val="24"/>
        </w:rPr>
        <w:t xml:space="preserve">                                      </w:t>
      </w:r>
      <w:r>
        <w:rPr>
          <w:rFonts w:ascii="Arial" w:hAnsi="Arial" w:cs="Arial"/>
          <w:sz w:val="24"/>
          <w:szCs w:val="24"/>
        </w:rPr>
        <w:t>Oui : 71 % Non : 29%</w:t>
      </w:r>
    </w:p>
    <w:p w:rsidR="00290B43" w:rsidRDefault="00290B43" w:rsidP="006D7839">
      <w:pPr>
        <w:ind w:left="567" w:right="528"/>
        <w:rPr>
          <w:rFonts w:ascii="Arial" w:hAnsi="Arial" w:cs="Arial"/>
          <w:sz w:val="24"/>
          <w:szCs w:val="24"/>
        </w:rPr>
      </w:pPr>
      <w:r>
        <w:rPr>
          <w:rFonts w:ascii="Arial" w:hAnsi="Arial" w:cs="Arial"/>
          <w:sz w:val="24"/>
          <w:szCs w:val="24"/>
        </w:rPr>
        <w:t xml:space="preserve">Pour ceux qui l’ont utilisée : </w:t>
      </w:r>
    </w:p>
    <w:p w:rsidR="00290B43" w:rsidRDefault="00290B43" w:rsidP="006D7839">
      <w:pPr>
        <w:ind w:left="567" w:right="528"/>
        <w:rPr>
          <w:rFonts w:ascii="Arial" w:hAnsi="Arial" w:cs="Arial"/>
          <w:sz w:val="24"/>
          <w:szCs w:val="24"/>
        </w:rPr>
      </w:pPr>
      <w:r>
        <w:rPr>
          <w:rFonts w:ascii="Arial" w:hAnsi="Arial" w:cs="Arial"/>
          <w:sz w:val="24"/>
          <w:szCs w:val="24"/>
        </w:rPr>
        <w:t xml:space="preserve">- </w:t>
      </w:r>
      <w:r w:rsidRPr="00500774">
        <w:rPr>
          <w:rFonts w:ascii="Arial" w:hAnsi="Arial" w:cs="Arial"/>
          <w:b/>
          <w:sz w:val="24"/>
          <w:szCs w:val="24"/>
        </w:rPr>
        <w:t>ANKI est-elle une application efficace pour vos révisions ?</w:t>
      </w:r>
      <w:r>
        <w:rPr>
          <w:rFonts w:ascii="Arial" w:hAnsi="Arial" w:cs="Arial"/>
          <w:sz w:val="24"/>
          <w:szCs w:val="24"/>
        </w:rPr>
        <w:t xml:space="preserve">          </w:t>
      </w:r>
      <w:r w:rsidR="00500774">
        <w:rPr>
          <w:rFonts w:ascii="Arial" w:hAnsi="Arial" w:cs="Arial"/>
          <w:sz w:val="24"/>
          <w:szCs w:val="24"/>
        </w:rPr>
        <w:t xml:space="preserve">                </w:t>
      </w:r>
      <w:r>
        <w:rPr>
          <w:rFonts w:ascii="Arial" w:hAnsi="Arial" w:cs="Arial"/>
          <w:sz w:val="24"/>
          <w:szCs w:val="24"/>
        </w:rPr>
        <w:t xml:space="preserve">   Oui : 82 % Non : 18 % </w:t>
      </w:r>
    </w:p>
    <w:p w:rsidR="00290B43" w:rsidRDefault="00290B43" w:rsidP="006D7839">
      <w:pPr>
        <w:ind w:left="567" w:right="528"/>
        <w:rPr>
          <w:rFonts w:ascii="Arial" w:hAnsi="Arial" w:cs="Arial"/>
          <w:sz w:val="24"/>
          <w:szCs w:val="24"/>
        </w:rPr>
      </w:pPr>
    </w:p>
    <w:p w:rsidR="00500774" w:rsidRDefault="00500774" w:rsidP="006D7839">
      <w:pPr>
        <w:ind w:left="567" w:right="528"/>
        <w:rPr>
          <w:rFonts w:ascii="Arial" w:hAnsi="Arial" w:cs="Arial"/>
          <w:sz w:val="24"/>
          <w:szCs w:val="24"/>
        </w:rPr>
      </w:pPr>
    </w:p>
    <w:p w:rsidR="00500774" w:rsidRDefault="00500774" w:rsidP="006D7839">
      <w:pPr>
        <w:ind w:left="567" w:right="528"/>
        <w:rPr>
          <w:rFonts w:ascii="Arial" w:hAnsi="Arial" w:cs="Arial"/>
          <w:sz w:val="24"/>
          <w:szCs w:val="24"/>
        </w:rPr>
      </w:pPr>
    </w:p>
    <w:p w:rsidR="00290B43" w:rsidRDefault="00290B43" w:rsidP="006D7839">
      <w:pPr>
        <w:ind w:left="567" w:right="528"/>
        <w:rPr>
          <w:rFonts w:ascii="Arial" w:hAnsi="Arial" w:cs="Arial"/>
          <w:sz w:val="24"/>
          <w:szCs w:val="24"/>
        </w:rPr>
      </w:pPr>
      <w:r>
        <w:rPr>
          <w:rFonts w:ascii="Arial" w:hAnsi="Arial" w:cs="Arial"/>
          <w:sz w:val="24"/>
          <w:szCs w:val="24"/>
        </w:rPr>
        <w:t>Deux questions ouvertes suivent : quel jugement portez-vous sur la séquence ? Quelles propositions d’améliorations feriez-vous ?</w:t>
      </w:r>
    </w:p>
    <w:p w:rsidR="00290B43" w:rsidRDefault="00290B43" w:rsidP="006D7839">
      <w:pPr>
        <w:ind w:left="567" w:right="528"/>
        <w:rPr>
          <w:rFonts w:ascii="Arial" w:hAnsi="Arial" w:cs="Arial"/>
          <w:sz w:val="24"/>
          <w:szCs w:val="24"/>
        </w:rPr>
      </w:pPr>
      <w:r>
        <w:rPr>
          <w:rFonts w:ascii="Arial" w:hAnsi="Arial" w:cs="Arial"/>
          <w:sz w:val="24"/>
          <w:szCs w:val="24"/>
        </w:rPr>
        <w:t xml:space="preserve">Plusieurs observations de la part des élèves peuvent être retenues : </w:t>
      </w:r>
    </w:p>
    <w:p w:rsidR="00500774" w:rsidRDefault="00500774" w:rsidP="006D7839">
      <w:pPr>
        <w:ind w:left="567" w:right="528"/>
        <w:rPr>
          <w:rFonts w:ascii="Arial" w:hAnsi="Arial" w:cs="Arial"/>
          <w:sz w:val="24"/>
          <w:szCs w:val="24"/>
        </w:rPr>
      </w:pPr>
      <w:r>
        <w:rPr>
          <w:rFonts w:ascii="Arial" w:hAnsi="Arial" w:cs="Arial"/>
          <w:sz w:val="24"/>
          <w:szCs w:val="24"/>
        </w:rPr>
        <w:t xml:space="preserve">D’une manière générale, le dispositif du cours inversé est apprécié des élèves. Voici les principales améliorations envisagées : </w:t>
      </w:r>
    </w:p>
    <w:p w:rsidR="00290B43" w:rsidRDefault="00290B43" w:rsidP="006D7839">
      <w:pPr>
        <w:numPr>
          <w:ilvl w:val="0"/>
          <w:numId w:val="1"/>
        </w:numPr>
        <w:ind w:left="567" w:right="528"/>
        <w:rPr>
          <w:rFonts w:ascii="Arial" w:hAnsi="Arial" w:cs="Arial"/>
          <w:sz w:val="24"/>
          <w:szCs w:val="24"/>
        </w:rPr>
      </w:pPr>
      <w:r>
        <w:rPr>
          <w:rFonts w:ascii="Arial" w:hAnsi="Arial" w:cs="Arial"/>
          <w:sz w:val="24"/>
          <w:szCs w:val="24"/>
        </w:rPr>
        <w:t xml:space="preserve">Les élèves proposent notamment d’inclure quelques documents dans le cours afin d’en faciliter la compréhension (cartes, graphiques, images....) sur des points précis. </w:t>
      </w:r>
    </w:p>
    <w:p w:rsidR="00290B43" w:rsidRDefault="00290B43" w:rsidP="006D7839">
      <w:pPr>
        <w:numPr>
          <w:ilvl w:val="0"/>
          <w:numId w:val="1"/>
        </w:numPr>
        <w:ind w:left="567" w:right="528"/>
        <w:rPr>
          <w:rFonts w:ascii="Arial" w:hAnsi="Arial" w:cs="Arial"/>
          <w:sz w:val="24"/>
          <w:szCs w:val="24"/>
        </w:rPr>
      </w:pPr>
      <w:r>
        <w:rPr>
          <w:rFonts w:ascii="Arial" w:hAnsi="Arial" w:cs="Arial"/>
          <w:sz w:val="24"/>
          <w:szCs w:val="24"/>
        </w:rPr>
        <w:t xml:space="preserve">Il conviendrait de laisser plus d’espaces libres à l’intérieur du cours pour écrire les définitions ou prendre des notes (pas assez de place dans la marge). </w:t>
      </w:r>
    </w:p>
    <w:p w:rsidR="00290B43" w:rsidRDefault="00290B43" w:rsidP="006D7839">
      <w:pPr>
        <w:numPr>
          <w:ilvl w:val="0"/>
          <w:numId w:val="1"/>
        </w:numPr>
        <w:ind w:left="567" w:right="528"/>
        <w:rPr>
          <w:rFonts w:ascii="Arial" w:hAnsi="Arial" w:cs="Arial"/>
          <w:sz w:val="24"/>
          <w:szCs w:val="24"/>
        </w:rPr>
      </w:pPr>
      <w:r>
        <w:rPr>
          <w:rFonts w:ascii="Arial" w:hAnsi="Arial" w:cs="Arial"/>
          <w:sz w:val="24"/>
          <w:szCs w:val="24"/>
        </w:rPr>
        <w:t xml:space="preserve"> La relecture du cours devrait s’appuyer sur des documents complémentaires</w:t>
      </w:r>
      <w:r w:rsidR="00B7227A">
        <w:rPr>
          <w:rFonts w:ascii="Arial" w:hAnsi="Arial" w:cs="Arial"/>
          <w:sz w:val="24"/>
          <w:szCs w:val="24"/>
        </w:rPr>
        <w:t xml:space="preserve"> (même purement illustratifs) </w:t>
      </w:r>
      <w:r>
        <w:rPr>
          <w:rFonts w:ascii="Arial" w:hAnsi="Arial" w:cs="Arial"/>
          <w:sz w:val="24"/>
          <w:szCs w:val="24"/>
        </w:rPr>
        <w:t xml:space="preserve"> apportés par le professeur et commentés en classe. </w:t>
      </w:r>
    </w:p>
    <w:p w:rsidR="00500774" w:rsidRDefault="00500774" w:rsidP="006D7839">
      <w:pPr>
        <w:ind w:left="567" w:right="528"/>
        <w:rPr>
          <w:rFonts w:ascii="Arial" w:hAnsi="Arial" w:cs="Arial"/>
          <w:sz w:val="24"/>
          <w:szCs w:val="24"/>
        </w:rPr>
      </w:pPr>
      <w:r>
        <w:rPr>
          <w:rFonts w:ascii="Arial" w:hAnsi="Arial" w:cs="Arial"/>
          <w:sz w:val="24"/>
          <w:szCs w:val="24"/>
        </w:rPr>
        <w:t>Parmi l</w:t>
      </w:r>
      <w:r w:rsidR="0031368A">
        <w:rPr>
          <w:rFonts w:ascii="Arial" w:hAnsi="Arial" w:cs="Arial"/>
          <w:sz w:val="24"/>
          <w:szCs w:val="24"/>
        </w:rPr>
        <w:t>es 10 % qui n’ont pas apprécié l</w:t>
      </w:r>
      <w:r>
        <w:rPr>
          <w:rFonts w:ascii="Arial" w:hAnsi="Arial" w:cs="Arial"/>
          <w:sz w:val="24"/>
          <w:szCs w:val="24"/>
        </w:rPr>
        <w:t>e dispositif</w:t>
      </w:r>
      <w:r w:rsidR="0031368A">
        <w:rPr>
          <w:rFonts w:ascii="Arial" w:hAnsi="Arial" w:cs="Arial"/>
          <w:sz w:val="24"/>
          <w:szCs w:val="24"/>
        </w:rPr>
        <w:t xml:space="preserve"> en cours inversé</w:t>
      </w:r>
      <w:r>
        <w:rPr>
          <w:rFonts w:ascii="Arial" w:hAnsi="Arial" w:cs="Arial"/>
          <w:sz w:val="24"/>
          <w:szCs w:val="24"/>
        </w:rPr>
        <w:t xml:space="preserve">, les élèves expriment le plus souvent </w:t>
      </w:r>
      <w:r w:rsidR="0031368A">
        <w:rPr>
          <w:rFonts w:ascii="Arial" w:hAnsi="Arial" w:cs="Arial"/>
          <w:sz w:val="24"/>
          <w:szCs w:val="24"/>
        </w:rPr>
        <w:t>des</w:t>
      </w:r>
      <w:r>
        <w:rPr>
          <w:rFonts w:ascii="Arial" w:hAnsi="Arial" w:cs="Arial"/>
          <w:sz w:val="24"/>
          <w:szCs w:val="24"/>
        </w:rPr>
        <w:t xml:space="preserve"> difficulté</w:t>
      </w:r>
      <w:r w:rsidR="0031368A">
        <w:rPr>
          <w:rFonts w:ascii="Arial" w:hAnsi="Arial" w:cs="Arial"/>
          <w:sz w:val="24"/>
          <w:szCs w:val="24"/>
        </w:rPr>
        <w:t>s</w:t>
      </w:r>
      <w:r>
        <w:rPr>
          <w:rFonts w:ascii="Arial" w:hAnsi="Arial" w:cs="Arial"/>
          <w:sz w:val="24"/>
          <w:szCs w:val="24"/>
        </w:rPr>
        <w:t xml:space="preserve"> à s’approprier le cours sans l’écrire</w:t>
      </w:r>
      <w:r w:rsidR="0031368A">
        <w:rPr>
          <w:rFonts w:ascii="Arial" w:hAnsi="Arial" w:cs="Arial"/>
          <w:sz w:val="24"/>
          <w:szCs w:val="24"/>
        </w:rPr>
        <w:t xml:space="preserve"> eux-même</w:t>
      </w:r>
      <w:r>
        <w:rPr>
          <w:rFonts w:ascii="Arial" w:hAnsi="Arial" w:cs="Arial"/>
          <w:sz w:val="24"/>
          <w:szCs w:val="24"/>
        </w:rPr>
        <w:t xml:space="preserve">. </w:t>
      </w:r>
    </w:p>
    <w:p w:rsidR="00500774" w:rsidRDefault="00500774" w:rsidP="006D7839">
      <w:pPr>
        <w:ind w:left="567" w:right="528"/>
        <w:jc w:val="both"/>
        <w:rPr>
          <w:rFonts w:ascii="Arial" w:hAnsi="Arial" w:cs="Arial"/>
          <w:sz w:val="24"/>
          <w:szCs w:val="24"/>
        </w:rPr>
      </w:pPr>
      <w:r>
        <w:rPr>
          <w:rFonts w:ascii="Arial" w:hAnsi="Arial" w:cs="Arial"/>
          <w:sz w:val="24"/>
          <w:szCs w:val="24"/>
        </w:rPr>
        <w:t>Enf</w:t>
      </w:r>
      <w:r w:rsidR="0031368A">
        <w:rPr>
          <w:rFonts w:ascii="Arial" w:hAnsi="Arial" w:cs="Arial"/>
          <w:sz w:val="24"/>
          <w:szCs w:val="24"/>
        </w:rPr>
        <w:t xml:space="preserve">in, l’application ANKI semble </w:t>
      </w:r>
      <w:r>
        <w:rPr>
          <w:rFonts w:ascii="Arial" w:hAnsi="Arial" w:cs="Arial"/>
          <w:sz w:val="24"/>
          <w:szCs w:val="24"/>
        </w:rPr>
        <w:t xml:space="preserve">connaitre un certain succès. Il convient cependant d’en dresser les limites. C’est un moyen efficace pour réviser des connaissances factuelles en développant la mémoire sémantique. Mais elle ne prépare pas pour autant au succès aux examens. Le travail </w:t>
      </w:r>
      <w:r w:rsidR="00B7227A">
        <w:rPr>
          <w:rFonts w:ascii="Arial" w:hAnsi="Arial" w:cs="Arial"/>
          <w:sz w:val="24"/>
          <w:szCs w:val="24"/>
        </w:rPr>
        <w:t xml:space="preserve">de fond </w:t>
      </w:r>
      <w:r>
        <w:rPr>
          <w:rFonts w:ascii="Arial" w:hAnsi="Arial" w:cs="Arial"/>
          <w:sz w:val="24"/>
          <w:szCs w:val="24"/>
        </w:rPr>
        <w:t>sur la méthodo</w:t>
      </w:r>
      <w:r w:rsidR="00B7227A">
        <w:rPr>
          <w:rFonts w:ascii="Arial" w:hAnsi="Arial" w:cs="Arial"/>
          <w:sz w:val="24"/>
          <w:szCs w:val="24"/>
        </w:rPr>
        <w:t xml:space="preserve">logie des épreuves types examen (ici l’étude de document) et la maitrise de l’expression écrite est toujours plus que nécessaire en terminale. </w:t>
      </w:r>
    </w:p>
    <w:p w:rsidR="00290B43" w:rsidRDefault="00290B43" w:rsidP="006C47B1">
      <w:pPr>
        <w:rPr>
          <w:rFonts w:ascii="Arial" w:hAnsi="Arial" w:cs="Arial"/>
          <w:sz w:val="24"/>
          <w:szCs w:val="24"/>
        </w:rPr>
      </w:pPr>
    </w:p>
    <w:p w:rsidR="00290B43" w:rsidRDefault="00290B43" w:rsidP="006C47B1">
      <w:pPr>
        <w:rPr>
          <w:rFonts w:ascii="Arial" w:hAnsi="Arial" w:cs="Arial"/>
          <w:sz w:val="24"/>
          <w:szCs w:val="24"/>
        </w:rPr>
      </w:pPr>
    </w:p>
    <w:p w:rsidR="00290B43" w:rsidRDefault="00290B43" w:rsidP="00BE1E12">
      <w:pPr>
        <w:rPr>
          <w:rFonts w:ascii="Arial" w:hAnsi="Arial" w:cs="Arial"/>
          <w:sz w:val="24"/>
          <w:szCs w:val="24"/>
        </w:rPr>
      </w:pPr>
    </w:p>
    <w:p w:rsidR="00290B43" w:rsidRDefault="00290B43" w:rsidP="00555657">
      <w:pPr>
        <w:rPr>
          <w:rFonts w:ascii="Arial" w:hAnsi="Arial" w:cs="Arial"/>
          <w:sz w:val="24"/>
          <w:szCs w:val="24"/>
        </w:rPr>
      </w:pPr>
    </w:p>
    <w:p w:rsidR="00290B43" w:rsidRDefault="00290B43" w:rsidP="0091637C">
      <w:pPr>
        <w:rPr>
          <w:rFonts w:ascii="Arial" w:hAnsi="Arial" w:cs="Arial"/>
          <w:sz w:val="24"/>
          <w:szCs w:val="24"/>
        </w:rPr>
      </w:pPr>
    </w:p>
    <w:p w:rsidR="00290B43" w:rsidRPr="00320CDB" w:rsidRDefault="00290B43" w:rsidP="0091637C">
      <w:pPr>
        <w:rPr>
          <w:rFonts w:ascii="Arial" w:hAnsi="Arial" w:cs="Arial"/>
          <w:sz w:val="24"/>
          <w:szCs w:val="24"/>
        </w:rPr>
      </w:pPr>
    </w:p>
    <w:p w:rsidR="00290B43" w:rsidRDefault="00290B43" w:rsidP="0091637C"/>
    <w:sectPr w:rsidR="00290B43" w:rsidSect="00444FF7">
      <w:pgSz w:w="11906" w:h="16838"/>
      <w:pgMar w:top="360" w:right="386" w:bottom="1417" w:left="3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6E66CD"/>
    <w:multiLevelType w:val="hybridMultilevel"/>
    <w:tmpl w:val="0B9A8EAE"/>
    <w:lvl w:ilvl="0" w:tplc="50B0D738">
      <w:start w:val="1"/>
      <w:numFmt w:val="bullet"/>
      <w:lvlText w:val="-"/>
      <w:lvlJc w:val="left"/>
      <w:pPr>
        <w:tabs>
          <w:tab w:val="num" w:pos="720"/>
        </w:tabs>
        <w:ind w:left="720" w:hanging="360"/>
      </w:pPr>
      <w:rPr>
        <w:rFonts w:ascii="Times New Roman" w:hAnsi="Times New Roman" w:hint="default"/>
      </w:rPr>
    </w:lvl>
    <w:lvl w:ilvl="1" w:tplc="1DF8FC10">
      <w:start w:val="1"/>
      <w:numFmt w:val="bullet"/>
      <w:lvlText w:val="-"/>
      <w:lvlJc w:val="left"/>
      <w:pPr>
        <w:tabs>
          <w:tab w:val="num" w:pos="1440"/>
        </w:tabs>
        <w:ind w:left="1440" w:hanging="360"/>
      </w:pPr>
      <w:rPr>
        <w:rFonts w:ascii="Times New Roman" w:hAnsi="Times New Roman" w:hint="default"/>
      </w:rPr>
    </w:lvl>
    <w:lvl w:ilvl="2" w:tplc="8F46E0C0">
      <w:start w:val="1"/>
      <w:numFmt w:val="bullet"/>
      <w:lvlText w:val="-"/>
      <w:lvlJc w:val="left"/>
      <w:pPr>
        <w:tabs>
          <w:tab w:val="num" w:pos="2160"/>
        </w:tabs>
        <w:ind w:left="2160" w:hanging="360"/>
      </w:pPr>
      <w:rPr>
        <w:rFonts w:ascii="Times New Roman" w:hAnsi="Times New Roman" w:hint="default"/>
      </w:rPr>
    </w:lvl>
    <w:lvl w:ilvl="3" w:tplc="E2E02AFE">
      <w:start w:val="1"/>
      <w:numFmt w:val="bullet"/>
      <w:lvlText w:val="-"/>
      <w:lvlJc w:val="left"/>
      <w:pPr>
        <w:tabs>
          <w:tab w:val="num" w:pos="2880"/>
        </w:tabs>
        <w:ind w:left="2880" w:hanging="360"/>
      </w:pPr>
      <w:rPr>
        <w:rFonts w:ascii="Times New Roman" w:hAnsi="Times New Roman" w:hint="default"/>
      </w:rPr>
    </w:lvl>
    <w:lvl w:ilvl="4" w:tplc="BEA8A4AA">
      <w:start w:val="1"/>
      <w:numFmt w:val="bullet"/>
      <w:lvlText w:val="-"/>
      <w:lvlJc w:val="left"/>
      <w:pPr>
        <w:tabs>
          <w:tab w:val="num" w:pos="3600"/>
        </w:tabs>
        <w:ind w:left="3600" w:hanging="360"/>
      </w:pPr>
      <w:rPr>
        <w:rFonts w:ascii="Times New Roman" w:hAnsi="Times New Roman" w:hint="default"/>
      </w:rPr>
    </w:lvl>
    <w:lvl w:ilvl="5" w:tplc="BB646B6E">
      <w:start w:val="1"/>
      <w:numFmt w:val="bullet"/>
      <w:lvlText w:val="-"/>
      <w:lvlJc w:val="left"/>
      <w:pPr>
        <w:tabs>
          <w:tab w:val="num" w:pos="4320"/>
        </w:tabs>
        <w:ind w:left="4320" w:hanging="360"/>
      </w:pPr>
      <w:rPr>
        <w:rFonts w:ascii="Times New Roman" w:hAnsi="Times New Roman" w:hint="default"/>
      </w:rPr>
    </w:lvl>
    <w:lvl w:ilvl="6" w:tplc="B51A2D0E">
      <w:start w:val="1"/>
      <w:numFmt w:val="bullet"/>
      <w:lvlText w:val="-"/>
      <w:lvlJc w:val="left"/>
      <w:pPr>
        <w:tabs>
          <w:tab w:val="num" w:pos="5040"/>
        </w:tabs>
        <w:ind w:left="5040" w:hanging="360"/>
      </w:pPr>
      <w:rPr>
        <w:rFonts w:ascii="Times New Roman" w:hAnsi="Times New Roman" w:hint="default"/>
      </w:rPr>
    </w:lvl>
    <w:lvl w:ilvl="7" w:tplc="E46EF932">
      <w:start w:val="1"/>
      <w:numFmt w:val="bullet"/>
      <w:lvlText w:val="-"/>
      <w:lvlJc w:val="left"/>
      <w:pPr>
        <w:tabs>
          <w:tab w:val="num" w:pos="5760"/>
        </w:tabs>
        <w:ind w:left="5760" w:hanging="360"/>
      </w:pPr>
      <w:rPr>
        <w:rFonts w:ascii="Times New Roman" w:hAnsi="Times New Roman" w:hint="default"/>
      </w:rPr>
    </w:lvl>
    <w:lvl w:ilvl="8" w:tplc="A5C4E1E8">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08"/>
  <w:hyphenationZone w:val="425"/>
  <w:doNotHyphenateCaps/>
  <w:characterSpacingControl w:val="doNotCompress"/>
  <w:doNotValidateAgainstSchema/>
  <w:doNotDemarcateInvalidXml/>
  <w:compat/>
  <w:rsids>
    <w:rsidRoot w:val="008A01C1"/>
    <w:rsid w:val="0007078A"/>
    <w:rsid w:val="001F40F6"/>
    <w:rsid w:val="00224D78"/>
    <w:rsid w:val="00272FEE"/>
    <w:rsid w:val="00290B43"/>
    <w:rsid w:val="002A283F"/>
    <w:rsid w:val="002B3D42"/>
    <w:rsid w:val="0031368A"/>
    <w:rsid w:val="00320CDB"/>
    <w:rsid w:val="003561A6"/>
    <w:rsid w:val="00363F63"/>
    <w:rsid w:val="003C7551"/>
    <w:rsid w:val="00444FF7"/>
    <w:rsid w:val="00500774"/>
    <w:rsid w:val="00515D1E"/>
    <w:rsid w:val="00555657"/>
    <w:rsid w:val="005716D9"/>
    <w:rsid w:val="00572733"/>
    <w:rsid w:val="00572EFB"/>
    <w:rsid w:val="005871AC"/>
    <w:rsid w:val="005F1926"/>
    <w:rsid w:val="00615649"/>
    <w:rsid w:val="00687245"/>
    <w:rsid w:val="006933F9"/>
    <w:rsid w:val="006B10A4"/>
    <w:rsid w:val="006B6345"/>
    <w:rsid w:val="006C47B1"/>
    <w:rsid w:val="006D7839"/>
    <w:rsid w:val="006E217C"/>
    <w:rsid w:val="00786BA6"/>
    <w:rsid w:val="0083474D"/>
    <w:rsid w:val="00852A95"/>
    <w:rsid w:val="0086621C"/>
    <w:rsid w:val="008A01C1"/>
    <w:rsid w:val="008B36A9"/>
    <w:rsid w:val="0091637C"/>
    <w:rsid w:val="00957E41"/>
    <w:rsid w:val="00992BD7"/>
    <w:rsid w:val="009A15CD"/>
    <w:rsid w:val="009B46B1"/>
    <w:rsid w:val="009F44DA"/>
    <w:rsid w:val="00A64011"/>
    <w:rsid w:val="00AD4761"/>
    <w:rsid w:val="00B01DE7"/>
    <w:rsid w:val="00B7227A"/>
    <w:rsid w:val="00BE1E12"/>
    <w:rsid w:val="00BF5EBF"/>
    <w:rsid w:val="00C15212"/>
    <w:rsid w:val="00C4379D"/>
    <w:rsid w:val="00D47B66"/>
    <w:rsid w:val="00DA1F2E"/>
    <w:rsid w:val="00E81776"/>
    <w:rsid w:val="00F61519"/>
    <w:rsid w:val="00FF2517"/>
  </w:rsids>
  <m:mathPr>
    <m:mathFont m:val="Wingdings 2"/>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A95"/>
    <w:pPr>
      <w:spacing w:after="200" w:line="276" w:lineRule="auto"/>
    </w:pPr>
    <w:rPr>
      <w:rFonts w:cs="Calibri"/>
      <w:lang w:eastAsia="en-US"/>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NormalWeb">
    <w:name w:val="Normal (Web)"/>
    <w:basedOn w:val="Normal"/>
    <w:uiPriority w:val="99"/>
    <w:semiHidden/>
    <w:rsid w:val="008A01C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99"/>
    <w:qFormat/>
    <w:rsid w:val="006B6345"/>
    <w:pPr>
      <w:spacing w:after="0" w:line="240" w:lineRule="auto"/>
      <w:ind w:left="720"/>
    </w:pPr>
    <w:rPr>
      <w:rFonts w:ascii="Times New Roman" w:eastAsia="Times New Roman" w:hAnsi="Times New Roman" w:cs="Times New Roman"/>
      <w:sz w:val="24"/>
      <w:szCs w:val="24"/>
      <w:lang w:eastAsia="fr-FR"/>
    </w:rPr>
  </w:style>
  <w:style w:type="table" w:styleId="Grille">
    <w:name w:val="Table Grid"/>
    <w:basedOn w:val="TableauNormal"/>
    <w:uiPriority w:val="99"/>
    <w:locked/>
    <w:rsid w:val="00444FF7"/>
    <w:pPr>
      <w:spacing w:after="200" w:line="276" w:lineRule="auto"/>
    </w:pPr>
    <w:rPr>
      <w:rFonts w:eastAsia="Times New Roman"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rsid w:val="0057273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A95"/>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8A01C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ListParagraph">
    <w:name w:val="List Paragraph"/>
    <w:basedOn w:val="Normal"/>
    <w:uiPriority w:val="99"/>
    <w:qFormat/>
    <w:rsid w:val="006B6345"/>
    <w:pPr>
      <w:spacing w:after="0" w:line="240" w:lineRule="auto"/>
      <w:ind w:left="720"/>
    </w:pPr>
    <w:rPr>
      <w:rFonts w:ascii="Times New Roman" w:eastAsia="Times New Roman" w:hAnsi="Times New Roman" w:cs="Times New Roman"/>
      <w:sz w:val="24"/>
      <w:szCs w:val="24"/>
      <w:lang w:eastAsia="fr-FR"/>
    </w:rPr>
  </w:style>
  <w:style w:type="table" w:styleId="TableGrid">
    <w:name w:val="Table Grid"/>
    <w:basedOn w:val="TableNormal"/>
    <w:uiPriority w:val="99"/>
    <w:locked/>
    <w:rsid w:val="00444FF7"/>
    <w:pPr>
      <w:spacing w:after="200" w:line="276" w:lineRule="auto"/>
    </w:pPr>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72733"/>
    <w:rPr>
      <w:color w:val="0000FF"/>
      <w:u w:val="single"/>
    </w:rPr>
  </w:style>
</w:styles>
</file>

<file path=word/webSettings.xml><?xml version="1.0" encoding="utf-8"?>
<w:webSettings xmlns:r="http://schemas.openxmlformats.org/officeDocument/2006/relationships" xmlns:w="http://schemas.openxmlformats.org/wordprocessingml/2006/main">
  <w:divs>
    <w:div w:id="862208378">
      <w:marLeft w:val="0"/>
      <w:marRight w:val="0"/>
      <w:marTop w:val="0"/>
      <w:marBottom w:val="0"/>
      <w:divBdr>
        <w:top w:val="none" w:sz="0" w:space="0" w:color="auto"/>
        <w:left w:val="none" w:sz="0" w:space="0" w:color="auto"/>
        <w:bottom w:val="none" w:sz="0" w:space="0" w:color="auto"/>
        <w:right w:val="none" w:sz="0" w:space="0" w:color="auto"/>
      </w:divBdr>
    </w:div>
    <w:div w:id="862208379">
      <w:marLeft w:val="0"/>
      <w:marRight w:val="0"/>
      <w:marTop w:val="0"/>
      <w:marBottom w:val="0"/>
      <w:divBdr>
        <w:top w:val="none" w:sz="0" w:space="0" w:color="auto"/>
        <w:left w:val="none" w:sz="0" w:space="0" w:color="auto"/>
        <w:bottom w:val="none" w:sz="0" w:space="0" w:color="auto"/>
        <w:right w:val="none" w:sz="0" w:space="0" w:color="auto"/>
      </w:divBdr>
    </w:div>
    <w:div w:id="862208380">
      <w:marLeft w:val="0"/>
      <w:marRight w:val="0"/>
      <w:marTop w:val="0"/>
      <w:marBottom w:val="0"/>
      <w:divBdr>
        <w:top w:val="none" w:sz="0" w:space="0" w:color="auto"/>
        <w:left w:val="none" w:sz="0" w:space="0" w:color="auto"/>
        <w:bottom w:val="none" w:sz="0" w:space="0" w:color="auto"/>
        <w:right w:val="none" w:sz="0" w:space="0" w:color="auto"/>
      </w:divBdr>
    </w:div>
    <w:div w:id="862208381">
      <w:marLeft w:val="0"/>
      <w:marRight w:val="0"/>
      <w:marTop w:val="0"/>
      <w:marBottom w:val="0"/>
      <w:divBdr>
        <w:top w:val="none" w:sz="0" w:space="0" w:color="auto"/>
        <w:left w:val="none" w:sz="0" w:space="0" w:color="auto"/>
        <w:bottom w:val="none" w:sz="0" w:space="0" w:color="auto"/>
        <w:right w:val="none" w:sz="0" w:space="0" w:color="auto"/>
      </w:divBdr>
    </w:div>
    <w:div w:id="862208417">
      <w:marLeft w:val="0"/>
      <w:marRight w:val="0"/>
      <w:marTop w:val="0"/>
      <w:marBottom w:val="0"/>
      <w:divBdr>
        <w:top w:val="none" w:sz="0" w:space="0" w:color="auto"/>
        <w:left w:val="none" w:sz="0" w:space="0" w:color="auto"/>
        <w:bottom w:val="none" w:sz="0" w:space="0" w:color="auto"/>
        <w:right w:val="none" w:sz="0" w:space="0" w:color="auto"/>
      </w:divBdr>
    </w:div>
    <w:div w:id="862208429">
      <w:marLeft w:val="0"/>
      <w:marRight w:val="0"/>
      <w:marTop w:val="0"/>
      <w:marBottom w:val="0"/>
      <w:divBdr>
        <w:top w:val="none" w:sz="0" w:space="0" w:color="auto"/>
        <w:left w:val="none" w:sz="0" w:space="0" w:color="auto"/>
        <w:bottom w:val="none" w:sz="0" w:space="0" w:color="auto"/>
        <w:right w:val="none" w:sz="0" w:space="0" w:color="auto"/>
      </w:divBdr>
    </w:div>
    <w:div w:id="862208431">
      <w:marLeft w:val="0"/>
      <w:marRight w:val="0"/>
      <w:marTop w:val="0"/>
      <w:marBottom w:val="0"/>
      <w:divBdr>
        <w:top w:val="none" w:sz="0" w:space="0" w:color="auto"/>
        <w:left w:val="none" w:sz="0" w:space="0" w:color="auto"/>
        <w:bottom w:val="none" w:sz="0" w:space="0" w:color="auto"/>
        <w:right w:val="none" w:sz="0" w:space="0" w:color="auto"/>
      </w:divBdr>
      <w:divsChild>
        <w:div w:id="862208397">
          <w:marLeft w:val="547"/>
          <w:marRight w:val="0"/>
          <w:marTop w:val="154"/>
          <w:marBottom w:val="0"/>
          <w:divBdr>
            <w:top w:val="none" w:sz="0" w:space="0" w:color="auto"/>
            <w:left w:val="none" w:sz="0" w:space="0" w:color="auto"/>
            <w:bottom w:val="none" w:sz="0" w:space="0" w:color="auto"/>
            <w:right w:val="none" w:sz="0" w:space="0" w:color="auto"/>
          </w:divBdr>
        </w:div>
        <w:div w:id="862208452">
          <w:marLeft w:val="547"/>
          <w:marRight w:val="0"/>
          <w:marTop w:val="154"/>
          <w:marBottom w:val="0"/>
          <w:divBdr>
            <w:top w:val="none" w:sz="0" w:space="0" w:color="auto"/>
            <w:left w:val="none" w:sz="0" w:space="0" w:color="auto"/>
            <w:bottom w:val="none" w:sz="0" w:space="0" w:color="auto"/>
            <w:right w:val="none" w:sz="0" w:space="0" w:color="auto"/>
          </w:divBdr>
        </w:div>
      </w:divsChild>
    </w:div>
    <w:div w:id="862208442">
      <w:marLeft w:val="0"/>
      <w:marRight w:val="0"/>
      <w:marTop w:val="0"/>
      <w:marBottom w:val="0"/>
      <w:divBdr>
        <w:top w:val="none" w:sz="0" w:space="0" w:color="auto"/>
        <w:left w:val="none" w:sz="0" w:space="0" w:color="auto"/>
        <w:bottom w:val="none" w:sz="0" w:space="0" w:color="auto"/>
        <w:right w:val="none" w:sz="0" w:space="0" w:color="auto"/>
      </w:divBdr>
    </w:div>
    <w:div w:id="862208444">
      <w:marLeft w:val="0"/>
      <w:marRight w:val="0"/>
      <w:marTop w:val="0"/>
      <w:marBottom w:val="0"/>
      <w:divBdr>
        <w:top w:val="none" w:sz="0" w:space="0" w:color="auto"/>
        <w:left w:val="none" w:sz="0" w:space="0" w:color="auto"/>
        <w:bottom w:val="none" w:sz="0" w:space="0" w:color="auto"/>
        <w:right w:val="none" w:sz="0" w:space="0" w:color="auto"/>
      </w:divBdr>
    </w:div>
    <w:div w:id="862208445">
      <w:marLeft w:val="0"/>
      <w:marRight w:val="0"/>
      <w:marTop w:val="0"/>
      <w:marBottom w:val="0"/>
      <w:divBdr>
        <w:top w:val="none" w:sz="0" w:space="0" w:color="auto"/>
        <w:left w:val="none" w:sz="0" w:space="0" w:color="auto"/>
        <w:bottom w:val="none" w:sz="0" w:space="0" w:color="auto"/>
        <w:right w:val="none" w:sz="0" w:space="0" w:color="auto"/>
      </w:divBdr>
      <w:divsChild>
        <w:div w:id="862208382">
          <w:marLeft w:val="0"/>
          <w:marRight w:val="0"/>
          <w:marTop w:val="0"/>
          <w:marBottom w:val="0"/>
          <w:divBdr>
            <w:top w:val="none" w:sz="0" w:space="0" w:color="auto"/>
            <w:left w:val="none" w:sz="0" w:space="0" w:color="auto"/>
            <w:bottom w:val="none" w:sz="0" w:space="0" w:color="auto"/>
            <w:right w:val="none" w:sz="0" w:space="0" w:color="auto"/>
          </w:divBdr>
        </w:div>
        <w:div w:id="862208386">
          <w:marLeft w:val="0"/>
          <w:marRight w:val="0"/>
          <w:marTop w:val="0"/>
          <w:marBottom w:val="0"/>
          <w:divBdr>
            <w:top w:val="none" w:sz="0" w:space="0" w:color="auto"/>
            <w:left w:val="none" w:sz="0" w:space="0" w:color="auto"/>
            <w:bottom w:val="none" w:sz="0" w:space="0" w:color="auto"/>
            <w:right w:val="none" w:sz="0" w:space="0" w:color="auto"/>
          </w:divBdr>
        </w:div>
        <w:div w:id="862208388">
          <w:marLeft w:val="0"/>
          <w:marRight w:val="0"/>
          <w:marTop w:val="0"/>
          <w:marBottom w:val="0"/>
          <w:divBdr>
            <w:top w:val="none" w:sz="0" w:space="0" w:color="auto"/>
            <w:left w:val="none" w:sz="0" w:space="0" w:color="auto"/>
            <w:bottom w:val="none" w:sz="0" w:space="0" w:color="auto"/>
            <w:right w:val="none" w:sz="0" w:space="0" w:color="auto"/>
          </w:divBdr>
        </w:div>
        <w:div w:id="862208389">
          <w:marLeft w:val="0"/>
          <w:marRight w:val="0"/>
          <w:marTop w:val="0"/>
          <w:marBottom w:val="0"/>
          <w:divBdr>
            <w:top w:val="none" w:sz="0" w:space="0" w:color="auto"/>
            <w:left w:val="none" w:sz="0" w:space="0" w:color="auto"/>
            <w:bottom w:val="none" w:sz="0" w:space="0" w:color="auto"/>
            <w:right w:val="none" w:sz="0" w:space="0" w:color="auto"/>
          </w:divBdr>
        </w:div>
        <w:div w:id="862208390">
          <w:marLeft w:val="0"/>
          <w:marRight w:val="0"/>
          <w:marTop w:val="0"/>
          <w:marBottom w:val="0"/>
          <w:divBdr>
            <w:top w:val="none" w:sz="0" w:space="0" w:color="auto"/>
            <w:left w:val="none" w:sz="0" w:space="0" w:color="auto"/>
            <w:bottom w:val="none" w:sz="0" w:space="0" w:color="auto"/>
            <w:right w:val="none" w:sz="0" w:space="0" w:color="auto"/>
          </w:divBdr>
        </w:div>
        <w:div w:id="862208394">
          <w:marLeft w:val="0"/>
          <w:marRight w:val="0"/>
          <w:marTop w:val="0"/>
          <w:marBottom w:val="0"/>
          <w:divBdr>
            <w:top w:val="none" w:sz="0" w:space="0" w:color="auto"/>
            <w:left w:val="none" w:sz="0" w:space="0" w:color="auto"/>
            <w:bottom w:val="none" w:sz="0" w:space="0" w:color="auto"/>
            <w:right w:val="none" w:sz="0" w:space="0" w:color="auto"/>
          </w:divBdr>
        </w:div>
        <w:div w:id="862208396">
          <w:marLeft w:val="0"/>
          <w:marRight w:val="0"/>
          <w:marTop w:val="0"/>
          <w:marBottom w:val="0"/>
          <w:divBdr>
            <w:top w:val="none" w:sz="0" w:space="0" w:color="auto"/>
            <w:left w:val="none" w:sz="0" w:space="0" w:color="auto"/>
            <w:bottom w:val="none" w:sz="0" w:space="0" w:color="auto"/>
            <w:right w:val="none" w:sz="0" w:space="0" w:color="auto"/>
          </w:divBdr>
        </w:div>
        <w:div w:id="862208399">
          <w:marLeft w:val="0"/>
          <w:marRight w:val="0"/>
          <w:marTop w:val="0"/>
          <w:marBottom w:val="0"/>
          <w:divBdr>
            <w:top w:val="none" w:sz="0" w:space="0" w:color="auto"/>
            <w:left w:val="none" w:sz="0" w:space="0" w:color="auto"/>
            <w:bottom w:val="none" w:sz="0" w:space="0" w:color="auto"/>
            <w:right w:val="none" w:sz="0" w:space="0" w:color="auto"/>
          </w:divBdr>
        </w:div>
        <w:div w:id="862208400">
          <w:marLeft w:val="0"/>
          <w:marRight w:val="0"/>
          <w:marTop w:val="0"/>
          <w:marBottom w:val="0"/>
          <w:divBdr>
            <w:top w:val="none" w:sz="0" w:space="0" w:color="auto"/>
            <w:left w:val="none" w:sz="0" w:space="0" w:color="auto"/>
            <w:bottom w:val="none" w:sz="0" w:space="0" w:color="auto"/>
            <w:right w:val="none" w:sz="0" w:space="0" w:color="auto"/>
          </w:divBdr>
        </w:div>
        <w:div w:id="862208401">
          <w:marLeft w:val="0"/>
          <w:marRight w:val="0"/>
          <w:marTop w:val="0"/>
          <w:marBottom w:val="0"/>
          <w:divBdr>
            <w:top w:val="none" w:sz="0" w:space="0" w:color="auto"/>
            <w:left w:val="none" w:sz="0" w:space="0" w:color="auto"/>
            <w:bottom w:val="none" w:sz="0" w:space="0" w:color="auto"/>
            <w:right w:val="none" w:sz="0" w:space="0" w:color="auto"/>
          </w:divBdr>
        </w:div>
        <w:div w:id="862208404">
          <w:marLeft w:val="0"/>
          <w:marRight w:val="0"/>
          <w:marTop w:val="0"/>
          <w:marBottom w:val="0"/>
          <w:divBdr>
            <w:top w:val="none" w:sz="0" w:space="0" w:color="auto"/>
            <w:left w:val="none" w:sz="0" w:space="0" w:color="auto"/>
            <w:bottom w:val="none" w:sz="0" w:space="0" w:color="auto"/>
            <w:right w:val="none" w:sz="0" w:space="0" w:color="auto"/>
          </w:divBdr>
        </w:div>
        <w:div w:id="862208405">
          <w:marLeft w:val="0"/>
          <w:marRight w:val="0"/>
          <w:marTop w:val="0"/>
          <w:marBottom w:val="0"/>
          <w:divBdr>
            <w:top w:val="none" w:sz="0" w:space="0" w:color="auto"/>
            <w:left w:val="none" w:sz="0" w:space="0" w:color="auto"/>
            <w:bottom w:val="none" w:sz="0" w:space="0" w:color="auto"/>
            <w:right w:val="none" w:sz="0" w:space="0" w:color="auto"/>
          </w:divBdr>
        </w:div>
        <w:div w:id="862208408">
          <w:marLeft w:val="0"/>
          <w:marRight w:val="0"/>
          <w:marTop w:val="0"/>
          <w:marBottom w:val="0"/>
          <w:divBdr>
            <w:top w:val="none" w:sz="0" w:space="0" w:color="auto"/>
            <w:left w:val="none" w:sz="0" w:space="0" w:color="auto"/>
            <w:bottom w:val="none" w:sz="0" w:space="0" w:color="auto"/>
            <w:right w:val="none" w:sz="0" w:space="0" w:color="auto"/>
          </w:divBdr>
        </w:div>
        <w:div w:id="862208409">
          <w:marLeft w:val="0"/>
          <w:marRight w:val="0"/>
          <w:marTop w:val="0"/>
          <w:marBottom w:val="0"/>
          <w:divBdr>
            <w:top w:val="none" w:sz="0" w:space="0" w:color="auto"/>
            <w:left w:val="none" w:sz="0" w:space="0" w:color="auto"/>
            <w:bottom w:val="none" w:sz="0" w:space="0" w:color="auto"/>
            <w:right w:val="none" w:sz="0" w:space="0" w:color="auto"/>
          </w:divBdr>
        </w:div>
        <w:div w:id="862208410">
          <w:marLeft w:val="0"/>
          <w:marRight w:val="0"/>
          <w:marTop w:val="0"/>
          <w:marBottom w:val="0"/>
          <w:divBdr>
            <w:top w:val="none" w:sz="0" w:space="0" w:color="auto"/>
            <w:left w:val="none" w:sz="0" w:space="0" w:color="auto"/>
            <w:bottom w:val="none" w:sz="0" w:space="0" w:color="auto"/>
            <w:right w:val="none" w:sz="0" w:space="0" w:color="auto"/>
          </w:divBdr>
        </w:div>
        <w:div w:id="862208415">
          <w:marLeft w:val="0"/>
          <w:marRight w:val="0"/>
          <w:marTop w:val="0"/>
          <w:marBottom w:val="0"/>
          <w:divBdr>
            <w:top w:val="none" w:sz="0" w:space="0" w:color="auto"/>
            <w:left w:val="none" w:sz="0" w:space="0" w:color="auto"/>
            <w:bottom w:val="none" w:sz="0" w:space="0" w:color="auto"/>
            <w:right w:val="none" w:sz="0" w:space="0" w:color="auto"/>
          </w:divBdr>
        </w:div>
        <w:div w:id="862208418">
          <w:marLeft w:val="0"/>
          <w:marRight w:val="0"/>
          <w:marTop w:val="0"/>
          <w:marBottom w:val="0"/>
          <w:divBdr>
            <w:top w:val="none" w:sz="0" w:space="0" w:color="auto"/>
            <w:left w:val="none" w:sz="0" w:space="0" w:color="auto"/>
            <w:bottom w:val="none" w:sz="0" w:space="0" w:color="auto"/>
            <w:right w:val="none" w:sz="0" w:space="0" w:color="auto"/>
          </w:divBdr>
        </w:div>
        <w:div w:id="862208420">
          <w:marLeft w:val="0"/>
          <w:marRight w:val="0"/>
          <w:marTop w:val="0"/>
          <w:marBottom w:val="0"/>
          <w:divBdr>
            <w:top w:val="none" w:sz="0" w:space="0" w:color="auto"/>
            <w:left w:val="none" w:sz="0" w:space="0" w:color="auto"/>
            <w:bottom w:val="none" w:sz="0" w:space="0" w:color="auto"/>
            <w:right w:val="none" w:sz="0" w:space="0" w:color="auto"/>
          </w:divBdr>
        </w:div>
        <w:div w:id="862208421">
          <w:marLeft w:val="0"/>
          <w:marRight w:val="0"/>
          <w:marTop w:val="0"/>
          <w:marBottom w:val="0"/>
          <w:divBdr>
            <w:top w:val="none" w:sz="0" w:space="0" w:color="auto"/>
            <w:left w:val="none" w:sz="0" w:space="0" w:color="auto"/>
            <w:bottom w:val="none" w:sz="0" w:space="0" w:color="auto"/>
            <w:right w:val="none" w:sz="0" w:space="0" w:color="auto"/>
          </w:divBdr>
        </w:div>
        <w:div w:id="862208425">
          <w:marLeft w:val="0"/>
          <w:marRight w:val="0"/>
          <w:marTop w:val="0"/>
          <w:marBottom w:val="0"/>
          <w:divBdr>
            <w:top w:val="none" w:sz="0" w:space="0" w:color="auto"/>
            <w:left w:val="none" w:sz="0" w:space="0" w:color="auto"/>
            <w:bottom w:val="none" w:sz="0" w:space="0" w:color="auto"/>
            <w:right w:val="none" w:sz="0" w:space="0" w:color="auto"/>
          </w:divBdr>
        </w:div>
        <w:div w:id="862208426">
          <w:marLeft w:val="0"/>
          <w:marRight w:val="0"/>
          <w:marTop w:val="0"/>
          <w:marBottom w:val="0"/>
          <w:divBdr>
            <w:top w:val="none" w:sz="0" w:space="0" w:color="auto"/>
            <w:left w:val="none" w:sz="0" w:space="0" w:color="auto"/>
            <w:bottom w:val="none" w:sz="0" w:space="0" w:color="auto"/>
            <w:right w:val="none" w:sz="0" w:space="0" w:color="auto"/>
          </w:divBdr>
        </w:div>
        <w:div w:id="862208427">
          <w:marLeft w:val="0"/>
          <w:marRight w:val="0"/>
          <w:marTop w:val="0"/>
          <w:marBottom w:val="0"/>
          <w:divBdr>
            <w:top w:val="none" w:sz="0" w:space="0" w:color="auto"/>
            <w:left w:val="none" w:sz="0" w:space="0" w:color="auto"/>
            <w:bottom w:val="none" w:sz="0" w:space="0" w:color="auto"/>
            <w:right w:val="none" w:sz="0" w:space="0" w:color="auto"/>
          </w:divBdr>
        </w:div>
        <w:div w:id="862208428">
          <w:marLeft w:val="0"/>
          <w:marRight w:val="0"/>
          <w:marTop w:val="0"/>
          <w:marBottom w:val="0"/>
          <w:divBdr>
            <w:top w:val="none" w:sz="0" w:space="0" w:color="auto"/>
            <w:left w:val="none" w:sz="0" w:space="0" w:color="auto"/>
            <w:bottom w:val="none" w:sz="0" w:space="0" w:color="auto"/>
            <w:right w:val="none" w:sz="0" w:space="0" w:color="auto"/>
          </w:divBdr>
        </w:div>
        <w:div w:id="862208432">
          <w:marLeft w:val="0"/>
          <w:marRight w:val="0"/>
          <w:marTop w:val="0"/>
          <w:marBottom w:val="0"/>
          <w:divBdr>
            <w:top w:val="none" w:sz="0" w:space="0" w:color="auto"/>
            <w:left w:val="none" w:sz="0" w:space="0" w:color="auto"/>
            <w:bottom w:val="none" w:sz="0" w:space="0" w:color="auto"/>
            <w:right w:val="none" w:sz="0" w:space="0" w:color="auto"/>
          </w:divBdr>
        </w:div>
        <w:div w:id="862208440">
          <w:marLeft w:val="0"/>
          <w:marRight w:val="0"/>
          <w:marTop w:val="0"/>
          <w:marBottom w:val="0"/>
          <w:divBdr>
            <w:top w:val="none" w:sz="0" w:space="0" w:color="auto"/>
            <w:left w:val="none" w:sz="0" w:space="0" w:color="auto"/>
            <w:bottom w:val="none" w:sz="0" w:space="0" w:color="auto"/>
            <w:right w:val="none" w:sz="0" w:space="0" w:color="auto"/>
          </w:divBdr>
        </w:div>
        <w:div w:id="862208443">
          <w:marLeft w:val="0"/>
          <w:marRight w:val="0"/>
          <w:marTop w:val="0"/>
          <w:marBottom w:val="0"/>
          <w:divBdr>
            <w:top w:val="none" w:sz="0" w:space="0" w:color="auto"/>
            <w:left w:val="none" w:sz="0" w:space="0" w:color="auto"/>
            <w:bottom w:val="none" w:sz="0" w:space="0" w:color="auto"/>
            <w:right w:val="none" w:sz="0" w:space="0" w:color="auto"/>
          </w:divBdr>
        </w:div>
        <w:div w:id="862208448">
          <w:marLeft w:val="0"/>
          <w:marRight w:val="0"/>
          <w:marTop w:val="0"/>
          <w:marBottom w:val="0"/>
          <w:divBdr>
            <w:top w:val="none" w:sz="0" w:space="0" w:color="auto"/>
            <w:left w:val="none" w:sz="0" w:space="0" w:color="auto"/>
            <w:bottom w:val="none" w:sz="0" w:space="0" w:color="auto"/>
            <w:right w:val="none" w:sz="0" w:space="0" w:color="auto"/>
          </w:divBdr>
        </w:div>
        <w:div w:id="862208453">
          <w:marLeft w:val="0"/>
          <w:marRight w:val="0"/>
          <w:marTop w:val="0"/>
          <w:marBottom w:val="0"/>
          <w:divBdr>
            <w:top w:val="none" w:sz="0" w:space="0" w:color="auto"/>
            <w:left w:val="none" w:sz="0" w:space="0" w:color="auto"/>
            <w:bottom w:val="none" w:sz="0" w:space="0" w:color="auto"/>
            <w:right w:val="none" w:sz="0" w:space="0" w:color="auto"/>
          </w:divBdr>
        </w:div>
        <w:div w:id="862208458">
          <w:marLeft w:val="0"/>
          <w:marRight w:val="0"/>
          <w:marTop w:val="0"/>
          <w:marBottom w:val="0"/>
          <w:divBdr>
            <w:top w:val="none" w:sz="0" w:space="0" w:color="auto"/>
            <w:left w:val="none" w:sz="0" w:space="0" w:color="auto"/>
            <w:bottom w:val="none" w:sz="0" w:space="0" w:color="auto"/>
            <w:right w:val="none" w:sz="0" w:space="0" w:color="auto"/>
          </w:divBdr>
        </w:div>
        <w:div w:id="862208460">
          <w:marLeft w:val="0"/>
          <w:marRight w:val="0"/>
          <w:marTop w:val="0"/>
          <w:marBottom w:val="0"/>
          <w:divBdr>
            <w:top w:val="none" w:sz="0" w:space="0" w:color="auto"/>
            <w:left w:val="none" w:sz="0" w:space="0" w:color="auto"/>
            <w:bottom w:val="none" w:sz="0" w:space="0" w:color="auto"/>
            <w:right w:val="none" w:sz="0" w:space="0" w:color="auto"/>
          </w:divBdr>
        </w:div>
        <w:div w:id="862208461">
          <w:marLeft w:val="0"/>
          <w:marRight w:val="0"/>
          <w:marTop w:val="0"/>
          <w:marBottom w:val="0"/>
          <w:divBdr>
            <w:top w:val="none" w:sz="0" w:space="0" w:color="auto"/>
            <w:left w:val="none" w:sz="0" w:space="0" w:color="auto"/>
            <w:bottom w:val="none" w:sz="0" w:space="0" w:color="auto"/>
            <w:right w:val="none" w:sz="0" w:space="0" w:color="auto"/>
          </w:divBdr>
        </w:div>
        <w:div w:id="862208464">
          <w:marLeft w:val="0"/>
          <w:marRight w:val="0"/>
          <w:marTop w:val="0"/>
          <w:marBottom w:val="0"/>
          <w:divBdr>
            <w:top w:val="none" w:sz="0" w:space="0" w:color="auto"/>
            <w:left w:val="none" w:sz="0" w:space="0" w:color="auto"/>
            <w:bottom w:val="none" w:sz="0" w:space="0" w:color="auto"/>
            <w:right w:val="none" w:sz="0" w:space="0" w:color="auto"/>
          </w:divBdr>
        </w:div>
        <w:div w:id="862208469">
          <w:marLeft w:val="0"/>
          <w:marRight w:val="0"/>
          <w:marTop w:val="0"/>
          <w:marBottom w:val="0"/>
          <w:divBdr>
            <w:top w:val="none" w:sz="0" w:space="0" w:color="auto"/>
            <w:left w:val="none" w:sz="0" w:space="0" w:color="auto"/>
            <w:bottom w:val="none" w:sz="0" w:space="0" w:color="auto"/>
            <w:right w:val="none" w:sz="0" w:space="0" w:color="auto"/>
          </w:divBdr>
        </w:div>
        <w:div w:id="862208470">
          <w:marLeft w:val="0"/>
          <w:marRight w:val="0"/>
          <w:marTop w:val="0"/>
          <w:marBottom w:val="0"/>
          <w:divBdr>
            <w:top w:val="none" w:sz="0" w:space="0" w:color="auto"/>
            <w:left w:val="none" w:sz="0" w:space="0" w:color="auto"/>
            <w:bottom w:val="none" w:sz="0" w:space="0" w:color="auto"/>
            <w:right w:val="none" w:sz="0" w:space="0" w:color="auto"/>
          </w:divBdr>
        </w:div>
        <w:div w:id="862208474">
          <w:marLeft w:val="0"/>
          <w:marRight w:val="0"/>
          <w:marTop w:val="0"/>
          <w:marBottom w:val="0"/>
          <w:divBdr>
            <w:top w:val="none" w:sz="0" w:space="0" w:color="auto"/>
            <w:left w:val="none" w:sz="0" w:space="0" w:color="auto"/>
            <w:bottom w:val="none" w:sz="0" w:space="0" w:color="auto"/>
            <w:right w:val="none" w:sz="0" w:space="0" w:color="auto"/>
          </w:divBdr>
        </w:div>
        <w:div w:id="862208477">
          <w:marLeft w:val="0"/>
          <w:marRight w:val="0"/>
          <w:marTop w:val="0"/>
          <w:marBottom w:val="0"/>
          <w:divBdr>
            <w:top w:val="none" w:sz="0" w:space="0" w:color="auto"/>
            <w:left w:val="none" w:sz="0" w:space="0" w:color="auto"/>
            <w:bottom w:val="none" w:sz="0" w:space="0" w:color="auto"/>
            <w:right w:val="none" w:sz="0" w:space="0" w:color="auto"/>
          </w:divBdr>
        </w:div>
        <w:div w:id="862208478">
          <w:marLeft w:val="0"/>
          <w:marRight w:val="0"/>
          <w:marTop w:val="0"/>
          <w:marBottom w:val="0"/>
          <w:divBdr>
            <w:top w:val="none" w:sz="0" w:space="0" w:color="auto"/>
            <w:left w:val="none" w:sz="0" w:space="0" w:color="auto"/>
            <w:bottom w:val="none" w:sz="0" w:space="0" w:color="auto"/>
            <w:right w:val="none" w:sz="0" w:space="0" w:color="auto"/>
          </w:divBdr>
        </w:div>
        <w:div w:id="862208479">
          <w:marLeft w:val="0"/>
          <w:marRight w:val="0"/>
          <w:marTop w:val="0"/>
          <w:marBottom w:val="0"/>
          <w:divBdr>
            <w:top w:val="none" w:sz="0" w:space="0" w:color="auto"/>
            <w:left w:val="none" w:sz="0" w:space="0" w:color="auto"/>
            <w:bottom w:val="none" w:sz="0" w:space="0" w:color="auto"/>
            <w:right w:val="none" w:sz="0" w:space="0" w:color="auto"/>
          </w:divBdr>
        </w:div>
        <w:div w:id="862208481">
          <w:marLeft w:val="0"/>
          <w:marRight w:val="0"/>
          <w:marTop w:val="0"/>
          <w:marBottom w:val="0"/>
          <w:divBdr>
            <w:top w:val="none" w:sz="0" w:space="0" w:color="auto"/>
            <w:left w:val="none" w:sz="0" w:space="0" w:color="auto"/>
            <w:bottom w:val="none" w:sz="0" w:space="0" w:color="auto"/>
            <w:right w:val="none" w:sz="0" w:space="0" w:color="auto"/>
          </w:divBdr>
        </w:div>
        <w:div w:id="862208483">
          <w:marLeft w:val="0"/>
          <w:marRight w:val="0"/>
          <w:marTop w:val="0"/>
          <w:marBottom w:val="0"/>
          <w:divBdr>
            <w:top w:val="none" w:sz="0" w:space="0" w:color="auto"/>
            <w:left w:val="none" w:sz="0" w:space="0" w:color="auto"/>
            <w:bottom w:val="none" w:sz="0" w:space="0" w:color="auto"/>
            <w:right w:val="none" w:sz="0" w:space="0" w:color="auto"/>
          </w:divBdr>
        </w:div>
        <w:div w:id="862208484">
          <w:marLeft w:val="0"/>
          <w:marRight w:val="0"/>
          <w:marTop w:val="0"/>
          <w:marBottom w:val="0"/>
          <w:divBdr>
            <w:top w:val="none" w:sz="0" w:space="0" w:color="auto"/>
            <w:left w:val="none" w:sz="0" w:space="0" w:color="auto"/>
            <w:bottom w:val="none" w:sz="0" w:space="0" w:color="auto"/>
            <w:right w:val="none" w:sz="0" w:space="0" w:color="auto"/>
          </w:divBdr>
        </w:div>
        <w:div w:id="862208486">
          <w:marLeft w:val="0"/>
          <w:marRight w:val="0"/>
          <w:marTop w:val="0"/>
          <w:marBottom w:val="0"/>
          <w:divBdr>
            <w:top w:val="none" w:sz="0" w:space="0" w:color="auto"/>
            <w:left w:val="none" w:sz="0" w:space="0" w:color="auto"/>
            <w:bottom w:val="none" w:sz="0" w:space="0" w:color="auto"/>
            <w:right w:val="none" w:sz="0" w:space="0" w:color="auto"/>
          </w:divBdr>
        </w:div>
        <w:div w:id="862208489">
          <w:marLeft w:val="0"/>
          <w:marRight w:val="0"/>
          <w:marTop w:val="0"/>
          <w:marBottom w:val="0"/>
          <w:divBdr>
            <w:top w:val="none" w:sz="0" w:space="0" w:color="auto"/>
            <w:left w:val="none" w:sz="0" w:space="0" w:color="auto"/>
            <w:bottom w:val="none" w:sz="0" w:space="0" w:color="auto"/>
            <w:right w:val="none" w:sz="0" w:space="0" w:color="auto"/>
          </w:divBdr>
        </w:div>
        <w:div w:id="862208490">
          <w:marLeft w:val="0"/>
          <w:marRight w:val="0"/>
          <w:marTop w:val="0"/>
          <w:marBottom w:val="0"/>
          <w:divBdr>
            <w:top w:val="none" w:sz="0" w:space="0" w:color="auto"/>
            <w:left w:val="none" w:sz="0" w:space="0" w:color="auto"/>
            <w:bottom w:val="none" w:sz="0" w:space="0" w:color="auto"/>
            <w:right w:val="none" w:sz="0" w:space="0" w:color="auto"/>
          </w:divBdr>
        </w:div>
        <w:div w:id="862208491">
          <w:marLeft w:val="0"/>
          <w:marRight w:val="0"/>
          <w:marTop w:val="0"/>
          <w:marBottom w:val="0"/>
          <w:divBdr>
            <w:top w:val="none" w:sz="0" w:space="0" w:color="auto"/>
            <w:left w:val="none" w:sz="0" w:space="0" w:color="auto"/>
            <w:bottom w:val="none" w:sz="0" w:space="0" w:color="auto"/>
            <w:right w:val="none" w:sz="0" w:space="0" w:color="auto"/>
          </w:divBdr>
        </w:div>
        <w:div w:id="862208492">
          <w:marLeft w:val="0"/>
          <w:marRight w:val="0"/>
          <w:marTop w:val="0"/>
          <w:marBottom w:val="0"/>
          <w:divBdr>
            <w:top w:val="none" w:sz="0" w:space="0" w:color="auto"/>
            <w:left w:val="none" w:sz="0" w:space="0" w:color="auto"/>
            <w:bottom w:val="none" w:sz="0" w:space="0" w:color="auto"/>
            <w:right w:val="none" w:sz="0" w:space="0" w:color="auto"/>
          </w:divBdr>
        </w:div>
        <w:div w:id="862208493">
          <w:marLeft w:val="0"/>
          <w:marRight w:val="0"/>
          <w:marTop w:val="0"/>
          <w:marBottom w:val="0"/>
          <w:divBdr>
            <w:top w:val="none" w:sz="0" w:space="0" w:color="auto"/>
            <w:left w:val="none" w:sz="0" w:space="0" w:color="auto"/>
            <w:bottom w:val="none" w:sz="0" w:space="0" w:color="auto"/>
            <w:right w:val="none" w:sz="0" w:space="0" w:color="auto"/>
          </w:divBdr>
        </w:div>
        <w:div w:id="862208494">
          <w:marLeft w:val="0"/>
          <w:marRight w:val="0"/>
          <w:marTop w:val="0"/>
          <w:marBottom w:val="0"/>
          <w:divBdr>
            <w:top w:val="none" w:sz="0" w:space="0" w:color="auto"/>
            <w:left w:val="none" w:sz="0" w:space="0" w:color="auto"/>
            <w:bottom w:val="none" w:sz="0" w:space="0" w:color="auto"/>
            <w:right w:val="none" w:sz="0" w:space="0" w:color="auto"/>
          </w:divBdr>
        </w:div>
        <w:div w:id="862208495">
          <w:marLeft w:val="0"/>
          <w:marRight w:val="0"/>
          <w:marTop w:val="0"/>
          <w:marBottom w:val="0"/>
          <w:divBdr>
            <w:top w:val="none" w:sz="0" w:space="0" w:color="auto"/>
            <w:left w:val="none" w:sz="0" w:space="0" w:color="auto"/>
            <w:bottom w:val="none" w:sz="0" w:space="0" w:color="auto"/>
            <w:right w:val="none" w:sz="0" w:space="0" w:color="auto"/>
          </w:divBdr>
        </w:div>
        <w:div w:id="862208496">
          <w:marLeft w:val="0"/>
          <w:marRight w:val="0"/>
          <w:marTop w:val="0"/>
          <w:marBottom w:val="0"/>
          <w:divBdr>
            <w:top w:val="none" w:sz="0" w:space="0" w:color="auto"/>
            <w:left w:val="none" w:sz="0" w:space="0" w:color="auto"/>
            <w:bottom w:val="none" w:sz="0" w:space="0" w:color="auto"/>
            <w:right w:val="none" w:sz="0" w:space="0" w:color="auto"/>
          </w:divBdr>
        </w:div>
        <w:div w:id="862208498">
          <w:marLeft w:val="0"/>
          <w:marRight w:val="0"/>
          <w:marTop w:val="0"/>
          <w:marBottom w:val="0"/>
          <w:divBdr>
            <w:top w:val="none" w:sz="0" w:space="0" w:color="auto"/>
            <w:left w:val="none" w:sz="0" w:space="0" w:color="auto"/>
            <w:bottom w:val="none" w:sz="0" w:space="0" w:color="auto"/>
            <w:right w:val="none" w:sz="0" w:space="0" w:color="auto"/>
          </w:divBdr>
        </w:div>
        <w:div w:id="862208499">
          <w:marLeft w:val="0"/>
          <w:marRight w:val="0"/>
          <w:marTop w:val="0"/>
          <w:marBottom w:val="0"/>
          <w:divBdr>
            <w:top w:val="none" w:sz="0" w:space="0" w:color="auto"/>
            <w:left w:val="none" w:sz="0" w:space="0" w:color="auto"/>
            <w:bottom w:val="none" w:sz="0" w:space="0" w:color="auto"/>
            <w:right w:val="none" w:sz="0" w:space="0" w:color="auto"/>
          </w:divBdr>
        </w:div>
        <w:div w:id="862208500">
          <w:marLeft w:val="0"/>
          <w:marRight w:val="0"/>
          <w:marTop w:val="0"/>
          <w:marBottom w:val="0"/>
          <w:divBdr>
            <w:top w:val="none" w:sz="0" w:space="0" w:color="auto"/>
            <w:left w:val="none" w:sz="0" w:space="0" w:color="auto"/>
            <w:bottom w:val="none" w:sz="0" w:space="0" w:color="auto"/>
            <w:right w:val="none" w:sz="0" w:space="0" w:color="auto"/>
          </w:divBdr>
        </w:div>
        <w:div w:id="862208506">
          <w:marLeft w:val="0"/>
          <w:marRight w:val="0"/>
          <w:marTop w:val="0"/>
          <w:marBottom w:val="0"/>
          <w:divBdr>
            <w:top w:val="none" w:sz="0" w:space="0" w:color="auto"/>
            <w:left w:val="none" w:sz="0" w:space="0" w:color="auto"/>
            <w:bottom w:val="none" w:sz="0" w:space="0" w:color="auto"/>
            <w:right w:val="none" w:sz="0" w:space="0" w:color="auto"/>
          </w:divBdr>
        </w:div>
        <w:div w:id="862208508">
          <w:marLeft w:val="0"/>
          <w:marRight w:val="0"/>
          <w:marTop w:val="0"/>
          <w:marBottom w:val="0"/>
          <w:divBdr>
            <w:top w:val="none" w:sz="0" w:space="0" w:color="auto"/>
            <w:left w:val="none" w:sz="0" w:space="0" w:color="auto"/>
            <w:bottom w:val="none" w:sz="0" w:space="0" w:color="auto"/>
            <w:right w:val="none" w:sz="0" w:space="0" w:color="auto"/>
          </w:divBdr>
        </w:div>
        <w:div w:id="862208509">
          <w:marLeft w:val="0"/>
          <w:marRight w:val="0"/>
          <w:marTop w:val="0"/>
          <w:marBottom w:val="0"/>
          <w:divBdr>
            <w:top w:val="none" w:sz="0" w:space="0" w:color="auto"/>
            <w:left w:val="none" w:sz="0" w:space="0" w:color="auto"/>
            <w:bottom w:val="none" w:sz="0" w:space="0" w:color="auto"/>
            <w:right w:val="none" w:sz="0" w:space="0" w:color="auto"/>
          </w:divBdr>
        </w:div>
        <w:div w:id="862208510">
          <w:marLeft w:val="0"/>
          <w:marRight w:val="0"/>
          <w:marTop w:val="0"/>
          <w:marBottom w:val="0"/>
          <w:divBdr>
            <w:top w:val="none" w:sz="0" w:space="0" w:color="auto"/>
            <w:left w:val="none" w:sz="0" w:space="0" w:color="auto"/>
            <w:bottom w:val="none" w:sz="0" w:space="0" w:color="auto"/>
            <w:right w:val="none" w:sz="0" w:space="0" w:color="auto"/>
          </w:divBdr>
        </w:div>
        <w:div w:id="862208511">
          <w:marLeft w:val="0"/>
          <w:marRight w:val="0"/>
          <w:marTop w:val="0"/>
          <w:marBottom w:val="0"/>
          <w:divBdr>
            <w:top w:val="none" w:sz="0" w:space="0" w:color="auto"/>
            <w:left w:val="none" w:sz="0" w:space="0" w:color="auto"/>
            <w:bottom w:val="none" w:sz="0" w:space="0" w:color="auto"/>
            <w:right w:val="none" w:sz="0" w:space="0" w:color="auto"/>
          </w:divBdr>
        </w:div>
        <w:div w:id="862208512">
          <w:marLeft w:val="0"/>
          <w:marRight w:val="0"/>
          <w:marTop w:val="0"/>
          <w:marBottom w:val="0"/>
          <w:divBdr>
            <w:top w:val="none" w:sz="0" w:space="0" w:color="auto"/>
            <w:left w:val="none" w:sz="0" w:space="0" w:color="auto"/>
            <w:bottom w:val="none" w:sz="0" w:space="0" w:color="auto"/>
            <w:right w:val="none" w:sz="0" w:space="0" w:color="auto"/>
          </w:divBdr>
        </w:div>
        <w:div w:id="862208513">
          <w:marLeft w:val="0"/>
          <w:marRight w:val="0"/>
          <w:marTop w:val="0"/>
          <w:marBottom w:val="0"/>
          <w:divBdr>
            <w:top w:val="none" w:sz="0" w:space="0" w:color="auto"/>
            <w:left w:val="none" w:sz="0" w:space="0" w:color="auto"/>
            <w:bottom w:val="none" w:sz="0" w:space="0" w:color="auto"/>
            <w:right w:val="none" w:sz="0" w:space="0" w:color="auto"/>
          </w:divBdr>
        </w:div>
      </w:divsChild>
    </w:div>
    <w:div w:id="862208476">
      <w:marLeft w:val="0"/>
      <w:marRight w:val="0"/>
      <w:marTop w:val="0"/>
      <w:marBottom w:val="0"/>
      <w:divBdr>
        <w:top w:val="none" w:sz="0" w:space="0" w:color="auto"/>
        <w:left w:val="none" w:sz="0" w:space="0" w:color="auto"/>
        <w:bottom w:val="none" w:sz="0" w:space="0" w:color="auto"/>
        <w:right w:val="none" w:sz="0" w:space="0" w:color="auto"/>
      </w:divBdr>
      <w:divsChild>
        <w:div w:id="862208383">
          <w:marLeft w:val="0"/>
          <w:marRight w:val="0"/>
          <w:marTop w:val="0"/>
          <w:marBottom w:val="0"/>
          <w:divBdr>
            <w:top w:val="none" w:sz="0" w:space="0" w:color="auto"/>
            <w:left w:val="none" w:sz="0" w:space="0" w:color="auto"/>
            <w:bottom w:val="none" w:sz="0" w:space="0" w:color="auto"/>
            <w:right w:val="none" w:sz="0" w:space="0" w:color="auto"/>
          </w:divBdr>
        </w:div>
        <w:div w:id="862208384">
          <w:marLeft w:val="0"/>
          <w:marRight w:val="0"/>
          <w:marTop w:val="0"/>
          <w:marBottom w:val="0"/>
          <w:divBdr>
            <w:top w:val="none" w:sz="0" w:space="0" w:color="auto"/>
            <w:left w:val="none" w:sz="0" w:space="0" w:color="auto"/>
            <w:bottom w:val="none" w:sz="0" w:space="0" w:color="auto"/>
            <w:right w:val="none" w:sz="0" w:space="0" w:color="auto"/>
          </w:divBdr>
        </w:div>
        <w:div w:id="862208385">
          <w:marLeft w:val="0"/>
          <w:marRight w:val="0"/>
          <w:marTop w:val="0"/>
          <w:marBottom w:val="0"/>
          <w:divBdr>
            <w:top w:val="none" w:sz="0" w:space="0" w:color="auto"/>
            <w:left w:val="none" w:sz="0" w:space="0" w:color="auto"/>
            <w:bottom w:val="none" w:sz="0" w:space="0" w:color="auto"/>
            <w:right w:val="none" w:sz="0" w:space="0" w:color="auto"/>
          </w:divBdr>
        </w:div>
        <w:div w:id="862208387">
          <w:marLeft w:val="0"/>
          <w:marRight w:val="0"/>
          <w:marTop w:val="0"/>
          <w:marBottom w:val="0"/>
          <w:divBdr>
            <w:top w:val="none" w:sz="0" w:space="0" w:color="auto"/>
            <w:left w:val="none" w:sz="0" w:space="0" w:color="auto"/>
            <w:bottom w:val="none" w:sz="0" w:space="0" w:color="auto"/>
            <w:right w:val="none" w:sz="0" w:space="0" w:color="auto"/>
          </w:divBdr>
        </w:div>
        <w:div w:id="862208391">
          <w:marLeft w:val="0"/>
          <w:marRight w:val="0"/>
          <w:marTop w:val="0"/>
          <w:marBottom w:val="0"/>
          <w:divBdr>
            <w:top w:val="none" w:sz="0" w:space="0" w:color="auto"/>
            <w:left w:val="none" w:sz="0" w:space="0" w:color="auto"/>
            <w:bottom w:val="none" w:sz="0" w:space="0" w:color="auto"/>
            <w:right w:val="none" w:sz="0" w:space="0" w:color="auto"/>
          </w:divBdr>
        </w:div>
        <w:div w:id="862208392">
          <w:marLeft w:val="0"/>
          <w:marRight w:val="0"/>
          <w:marTop w:val="0"/>
          <w:marBottom w:val="0"/>
          <w:divBdr>
            <w:top w:val="none" w:sz="0" w:space="0" w:color="auto"/>
            <w:left w:val="none" w:sz="0" w:space="0" w:color="auto"/>
            <w:bottom w:val="none" w:sz="0" w:space="0" w:color="auto"/>
            <w:right w:val="none" w:sz="0" w:space="0" w:color="auto"/>
          </w:divBdr>
        </w:div>
        <w:div w:id="862208393">
          <w:marLeft w:val="0"/>
          <w:marRight w:val="0"/>
          <w:marTop w:val="0"/>
          <w:marBottom w:val="0"/>
          <w:divBdr>
            <w:top w:val="none" w:sz="0" w:space="0" w:color="auto"/>
            <w:left w:val="none" w:sz="0" w:space="0" w:color="auto"/>
            <w:bottom w:val="none" w:sz="0" w:space="0" w:color="auto"/>
            <w:right w:val="none" w:sz="0" w:space="0" w:color="auto"/>
          </w:divBdr>
        </w:div>
        <w:div w:id="862208395">
          <w:marLeft w:val="0"/>
          <w:marRight w:val="0"/>
          <w:marTop w:val="0"/>
          <w:marBottom w:val="0"/>
          <w:divBdr>
            <w:top w:val="none" w:sz="0" w:space="0" w:color="auto"/>
            <w:left w:val="none" w:sz="0" w:space="0" w:color="auto"/>
            <w:bottom w:val="none" w:sz="0" w:space="0" w:color="auto"/>
            <w:right w:val="none" w:sz="0" w:space="0" w:color="auto"/>
          </w:divBdr>
        </w:div>
        <w:div w:id="862208398">
          <w:marLeft w:val="0"/>
          <w:marRight w:val="0"/>
          <w:marTop w:val="0"/>
          <w:marBottom w:val="0"/>
          <w:divBdr>
            <w:top w:val="none" w:sz="0" w:space="0" w:color="auto"/>
            <w:left w:val="none" w:sz="0" w:space="0" w:color="auto"/>
            <w:bottom w:val="none" w:sz="0" w:space="0" w:color="auto"/>
            <w:right w:val="none" w:sz="0" w:space="0" w:color="auto"/>
          </w:divBdr>
        </w:div>
        <w:div w:id="862208402">
          <w:marLeft w:val="0"/>
          <w:marRight w:val="0"/>
          <w:marTop w:val="0"/>
          <w:marBottom w:val="0"/>
          <w:divBdr>
            <w:top w:val="none" w:sz="0" w:space="0" w:color="auto"/>
            <w:left w:val="none" w:sz="0" w:space="0" w:color="auto"/>
            <w:bottom w:val="none" w:sz="0" w:space="0" w:color="auto"/>
            <w:right w:val="none" w:sz="0" w:space="0" w:color="auto"/>
          </w:divBdr>
        </w:div>
        <w:div w:id="862208403">
          <w:marLeft w:val="0"/>
          <w:marRight w:val="0"/>
          <w:marTop w:val="0"/>
          <w:marBottom w:val="0"/>
          <w:divBdr>
            <w:top w:val="none" w:sz="0" w:space="0" w:color="auto"/>
            <w:left w:val="none" w:sz="0" w:space="0" w:color="auto"/>
            <w:bottom w:val="none" w:sz="0" w:space="0" w:color="auto"/>
            <w:right w:val="none" w:sz="0" w:space="0" w:color="auto"/>
          </w:divBdr>
        </w:div>
        <w:div w:id="862208406">
          <w:marLeft w:val="0"/>
          <w:marRight w:val="0"/>
          <w:marTop w:val="0"/>
          <w:marBottom w:val="0"/>
          <w:divBdr>
            <w:top w:val="none" w:sz="0" w:space="0" w:color="auto"/>
            <w:left w:val="none" w:sz="0" w:space="0" w:color="auto"/>
            <w:bottom w:val="none" w:sz="0" w:space="0" w:color="auto"/>
            <w:right w:val="none" w:sz="0" w:space="0" w:color="auto"/>
          </w:divBdr>
        </w:div>
        <w:div w:id="862208407">
          <w:marLeft w:val="0"/>
          <w:marRight w:val="0"/>
          <w:marTop w:val="0"/>
          <w:marBottom w:val="0"/>
          <w:divBdr>
            <w:top w:val="none" w:sz="0" w:space="0" w:color="auto"/>
            <w:left w:val="none" w:sz="0" w:space="0" w:color="auto"/>
            <w:bottom w:val="none" w:sz="0" w:space="0" w:color="auto"/>
            <w:right w:val="none" w:sz="0" w:space="0" w:color="auto"/>
          </w:divBdr>
        </w:div>
        <w:div w:id="862208411">
          <w:marLeft w:val="0"/>
          <w:marRight w:val="0"/>
          <w:marTop w:val="0"/>
          <w:marBottom w:val="0"/>
          <w:divBdr>
            <w:top w:val="none" w:sz="0" w:space="0" w:color="auto"/>
            <w:left w:val="none" w:sz="0" w:space="0" w:color="auto"/>
            <w:bottom w:val="none" w:sz="0" w:space="0" w:color="auto"/>
            <w:right w:val="none" w:sz="0" w:space="0" w:color="auto"/>
          </w:divBdr>
        </w:div>
        <w:div w:id="862208412">
          <w:marLeft w:val="0"/>
          <w:marRight w:val="0"/>
          <w:marTop w:val="0"/>
          <w:marBottom w:val="0"/>
          <w:divBdr>
            <w:top w:val="none" w:sz="0" w:space="0" w:color="auto"/>
            <w:left w:val="none" w:sz="0" w:space="0" w:color="auto"/>
            <w:bottom w:val="none" w:sz="0" w:space="0" w:color="auto"/>
            <w:right w:val="none" w:sz="0" w:space="0" w:color="auto"/>
          </w:divBdr>
        </w:div>
        <w:div w:id="862208413">
          <w:marLeft w:val="0"/>
          <w:marRight w:val="0"/>
          <w:marTop w:val="0"/>
          <w:marBottom w:val="0"/>
          <w:divBdr>
            <w:top w:val="none" w:sz="0" w:space="0" w:color="auto"/>
            <w:left w:val="none" w:sz="0" w:space="0" w:color="auto"/>
            <w:bottom w:val="none" w:sz="0" w:space="0" w:color="auto"/>
            <w:right w:val="none" w:sz="0" w:space="0" w:color="auto"/>
          </w:divBdr>
        </w:div>
        <w:div w:id="862208414">
          <w:marLeft w:val="0"/>
          <w:marRight w:val="0"/>
          <w:marTop w:val="0"/>
          <w:marBottom w:val="0"/>
          <w:divBdr>
            <w:top w:val="none" w:sz="0" w:space="0" w:color="auto"/>
            <w:left w:val="none" w:sz="0" w:space="0" w:color="auto"/>
            <w:bottom w:val="none" w:sz="0" w:space="0" w:color="auto"/>
            <w:right w:val="none" w:sz="0" w:space="0" w:color="auto"/>
          </w:divBdr>
        </w:div>
        <w:div w:id="862208416">
          <w:marLeft w:val="0"/>
          <w:marRight w:val="0"/>
          <w:marTop w:val="0"/>
          <w:marBottom w:val="0"/>
          <w:divBdr>
            <w:top w:val="none" w:sz="0" w:space="0" w:color="auto"/>
            <w:left w:val="none" w:sz="0" w:space="0" w:color="auto"/>
            <w:bottom w:val="none" w:sz="0" w:space="0" w:color="auto"/>
            <w:right w:val="none" w:sz="0" w:space="0" w:color="auto"/>
          </w:divBdr>
        </w:div>
        <w:div w:id="862208419">
          <w:marLeft w:val="0"/>
          <w:marRight w:val="0"/>
          <w:marTop w:val="0"/>
          <w:marBottom w:val="0"/>
          <w:divBdr>
            <w:top w:val="none" w:sz="0" w:space="0" w:color="auto"/>
            <w:left w:val="none" w:sz="0" w:space="0" w:color="auto"/>
            <w:bottom w:val="none" w:sz="0" w:space="0" w:color="auto"/>
            <w:right w:val="none" w:sz="0" w:space="0" w:color="auto"/>
          </w:divBdr>
        </w:div>
        <w:div w:id="862208422">
          <w:marLeft w:val="0"/>
          <w:marRight w:val="0"/>
          <w:marTop w:val="0"/>
          <w:marBottom w:val="0"/>
          <w:divBdr>
            <w:top w:val="none" w:sz="0" w:space="0" w:color="auto"/>
            <w:left w:val="none" w:sz="0" w:space="0" w:color="auto"/>
            <w:bottom w:val="none" w:sz="0" w:space="0" w:color="auto"/>
            <w:right w:val="none" w:sz="0" w:space="0" w:color="auto"/>
          </w:divBdr>
        </w:div>
        <w:div w:id="862208423">
          <w:marLeft w:val="0"/>
          <w:marRight w:val="0"/>
          <w:marTop w:val="0"/>
          <w:marBottom w:val="0"/>
          <w:divBdr>
            <w:top w:val="none" w:sz="0" w:space="0" w:color="auto"/>
            <w:left w:val="none" w:sz="0" w:space="0" w:color="auto"/>
            <w:bottom w:val="none" w:sz="0" w:space="0" w:color="auto"/>
            <w:right w:val="none" w:sz="0" w:space="0" w:color="auto"/>
          </w:divBdr>
        </w:div>
        <w:div w:id="862208424">
          <w:marLeft w:val="0"/>
          <w:marRight w:val="0"/>
          <w:marTop w:val="0"/>
          <w:marBottom w:val="0"/>
          <w:divBdr>
            <w:top w:val="none" w:sz="0" w:space="0" w:color="auto"/>
            <w:left w:val="none" w:sz="0" w:space="0" w:color="auto"/>
            <w:bottom w:val="none" w:sz="0" w:space="0" w:color="auto"/>
            <w:right w:val="none" w:sz="0" w:space="0" w:color="auto"/>
          </w:divBdr>
        </w:div>
        <w:div w:id="862208430">
          <w:marLeft w:val="0"/>
          <w:marRight w:val="0"/>
          <w:marTop w:val="0"/>
          <w:marBottom w:val="0"/>
          <w:divBdr>
            <w:top w:val="none" w:sz="0" w:space="0" w:color="auto"/>
            <w:left w:val="none" w:sz="0" w:space="0" w:color="auto"/>
            <w:bottom w:val="none" w:sz="0" w:space="0" w:color="auto"/>
            <w:right w:val="none" w:sz="0" w:space="0" w:color="auto"/>
          </w:divBdr>
        </w:div>
        <w:div w:id="862208433">
          <w:marLeft w:val="0"/>
          <w:marRight w:val="0"/>
          <w:marTop w:val="0"/>
          <w:marBottom w:val="0"/>
          <w:divBdr>
            <w:top w:val="none" w:sz="0" w:space="0" w:color="auto"/>
            <w:left w:val="none" w:sz="0" w:space="0" w:color="auto"/>
            <w:bottom w:val="none" w:sz="0" w:space="0" w:color="auto"/>
            <w:right w:val="none" w:sz="0" w:space="0" w:color="auto"/>
          </w:divBdr>
        </w:div>
        <w:div w:id="862208434">
          <w:marLeft w:val="0"/>
          <w:marRight w:val="0"/>
          <w:marTop w:val="0"/>
          <w:marBottom w:val="0"/>
          <w:divBdr>
            <w:top w:val="none" w:sz="0" w:space="0" w:color="auto"/>
            <w:left w:val="none" w:sz="0" w:space="0" w:color="auto"/>
            <w:bottom w:val="none" w:sz="0" w:space="0" w:color="auto"/>
            <w:right w:val="none" w:sz="0" w:space="0" w:color="auto"/>
          </w:divBdr>
        </w:div>
        <w:div w:id="862208435">
          <w:marLeft w:val="0"/>
          <w:marRight w:val="0"/>
          <w:marTop w:val="0"/>
          <w:marBottom w:val="0"/>
          <w:divBdr>
            <w:top w:val="none" w:sz="0" w:space="0" w:color="auto"/>
            <w:left w:val="none" w:sz="0" w:space="0" w:color="auto"/>
            <w:bottom w:val="none" w:sz="0" w:space="0" w:color="auto"/>
            <w:right w:val="none" w:sz="0" w:space="0" w:color="auto"/>
          </w:divBdr>
        </w:div>
        <w:div w:id="862208436">
          <w:marLeft w:val="0"/>
          <w:marRight w:val="0"/>
          <w:marTop w:val="0"/>
          <w:marBottom w:val="0"/>
          <w:divBdr>
            <w:top w:val="none" w:sz="0" w:space="0" w:color="auto"/>
            <w:left w:val="none" w:sz="0" w:space="0" w:color="auto"/>
            <w:bottom w:val="none" w:sz="0" w:space="0" w:color="auto"/>
            <w:right w:val="none" w:sz="0" w:space="0" w:color="auto"/>
          </w:divBdr>
        </w:div>
        <w:div w:id="862208437">
          <w:marLeft w:val="0"/>
          <w:marRight w:val="0"/>
          <w:marTop w:val="0"/>
          <w:marBottom w:val="0"/>
          <w:divBdr>
            <w:top w:val="none" w:sz="0" w:space="0" w:color="auto"/>
            <w:left w:val="none" w:sz="0" w:space="0" w:color="auto"/>
            <w:bottom w:val="none" w:sz="0" w:space="0" w:color="auto"/>
            <w:right w:val="none" w:sz="0" w:space="0" w:color="auto"/>
          </w:divBdr>
        </w:div>
        <w:div w:id="862208438">
          <w:marLeft w:val="0"/>
          <w:marRight w:val="0"/>
          <w:marTop w:val="0"/>
          <w:marBottom w:val="0"/>
          <w:divBdr>
            <w:top w:val="none" w:sz="0" w:space="0" w:color="auto"/>
            <w:left w:val="none" w:sz="0" w:space="0" w:color="auto"/>
            <w:bottom w:val="none" w:sz="0" w:space="0" w:color="auto"/>
            <w:right w:val="none" w:sz="0" w:space="0" w:color="auto"/>
          </w:divBdr>
        </w:div>
        <w:div w:id="862208439">
          <w:marLeft w:val="0"/>
          <w:marRight w:val="0"/>
          <w:marTop w:val="0"/>
          <w:marBottom w:val="0"/>
          <w:divBdr>
            <w:top w:val="none" w:sz="0" w:space="0" w:color="auto"/>
            <w:left w:val="none" w:sz="0" w:space="0" w:color="auto"/>
            <w:bottom w:val="none" w:sz="0" w:space="0" w:color="auto"/>
            <w:right w:val="none" w:sz="0" w:space="0" w:color="auto"/>
          </w:divBdr>
        </w:div>
        <w:div w:id="862208441">
          <w:marLeft w:val="0"/>
          <w:marRight w:val="0"/>
          <w:marTop w:val="0"/>
          <w:marBottom w:val="0"/>
          <w:divBdr>
            <w:top w:val="none" w:sz="0" w:space="0" w:color="auto"/>
            <w:left w:val="none" w:sz="0" w:space="0" w:color="auto"/>
            <w:bottom w:val="none" w:sz="0" w:space="0" w:color="auto"/>
            <w:right w:val="none" w:sz="0" w:space="0" w:color="auto"/>
          </w:divBdr>
        </w:div>
        <w:div w:id="862208446">
          <w:marLeft w:val="0"/>
          <w:marRight w:val="0"/>
          <w:marTop w:val="0"/>
          <w:marBottom w:val="0"/>
          <w:divBdr>
            <w:top w:val="none" w:sz="0" w:space="0" w:color="auto"/>
            <w:left w:val="none" w:sz="0" w:space="0" w:color="auto"/>
            <w:bottom w:val="none" w:sz="0" w:space="0" w:color="auto"/>
            <w:right w:val="none" w:sz="0" w:space="0" w:color="auto"/>
          </w:divBdr>
        </w:div>
        <w:div w:id="862208447">
          <w:marLeft w:val="0"/>
          <w:marRight w:val="0"/>
          <w:marTop w:val="0"/>
          <w:marBottom w:val="0"/>
          <w:divBdr>
            <w:top w:val="none" w:sz="0" w:space="0" w:color="auto"/>
            <w:left w:val="none" w:sz="0" w:space="0" w:color="auto"/>
            <w:bottom w:val="none" w:sz="0" w:space="0" w:color="auto"/>
            <w:right w:val="none" w:sz="0" w:space="0" w:color="auto"/>
          </w:divBdr>
        </w:div>
        <w:div w:id="862208449">
          <w:marLeft w:val="0"/>
          <w:marRight w:val="0"/>
          <w:marTop w:val="0"/>
          <w:marBottom w:val="0"/>
          <w:divBdr>
            <w:top w:val="none" w:sz="0" w:space="0" w:color="auto"/>
            <w:left w:val="none" w:sz="0" w:space="0" w:color="auto"/>
            <w:bottom w:val="none" w:sz="0" w:space="0" w:color="auto"/>
            <w:right w:val="none" w:sz="0" w:space="0" w:color="auto"/>
          </w:divBdr>
        </w:div>
        <w:div w:id="862208450">
          <w:marLeft w:val="0"/>
          <w:marRight w:val="0"/>
          <w:marTop w:val="0"/>
          <w:marBottom w:val="0"/>
          <w:divBdr>
            <w:top w:val="none" w:sz="0" w:space="0" w:color="auto"/>
            <w:left w:val="none" w:sz="0" w:space="0" w:color="auto"/>
            <w:bottom w:val="none" w:sz="0" w:space="0" w:color="auto"/>
            <w:right w:val="none" w:sz="0" w:space="0" w:color="auto"/>
          </w:divBdr>
        </w:div>
        <w:div w:id="862208451">
          <w:marLeft w:val="0"/>
          <w:marRight w:val="0"/>
          <w:marTop w:val="0"/>
          <w:marBottom w:val="0"/>
          <w:divBdr>
            <w:top w:val="none" w:sz="0" w:space="0" w:color="auto"/>
            <w:left w:val="none" w:sz="0" w:space="0" w:color="auto"/>
            <w:bottom w:val="none" w:sz="0" w:space="0" w:color="auto"/>
            <w:right w:val="none" w:sz="0" w:space="0" w:color="auto"/>
          </w:divBdr>
        </w:div>
        <w:div w:id="862208454">
          <w:marLeft w:val="0"/>
          <w:marRight w:val="0"/>
          <w:marTop w:val="0"/>
          <w:marBottom w:val="0"/>
          <w:divBdr>
            <w:top w:val="none" w:sz="0" w:space="0" w:color="auto"/>
            <w:left w:val="none" w:sz="0" w:space="0" w:color="auto"/>
            <w:bottom w:val="none" w:sz="0" w:space="0" w:color="auto"/>
            <w:right w:val="none" w:sz="0" w:space="0" w:color="auto"/>
          </w:divBdr>
        </w:div>
        <w:div w:id="862208455">
          <w:marLeft w:val="0"/>
          <w:marRight w:val="0"/>
          <w:marTop w:val="0"/>
          <w:marBottom w:val="0"/>
          <w:divBdr>
            <w:top w:val="none" w:sz="0" w:space="0" w:color="auto"/>
            <w:left w:val="none" w:sz="0" w:space="0" w:color="auto"/>
            <w:bottom w:val="none" w:sz="0" w:space="0" w:color="auto"/>
            <w:right w:val="none" w:sz="0" w:space="0" w:color="auto"/>
          </w:divBdr>
        </w:div>
        <w:div w:id="862208456">
          <w:marLeft w:val="0"/>
          <w:marRight w:val="0"/>
          <w:marTop w:val="0"/>
          <w:marBottom w:val="0"/>
          <w:divBdr>
            <w:top w:val="none" w:sz="0" w:space="0" w:color="auto"/>
            <w:left w:val="none" w:sz="0" w:space="0" w:color="auto"/>
            <w:bottom w:val="none" w:sz="0" w:space="0" w:color="auto"/>
            <w:right w:val="none" w:sz="0" w:space="0" w:color="auto"/>
          </w:divBdr>
        </w:div>
        <w:div w:id="862208457">
          <w:marLeft w:val="0"/>
          <w:marRight w:val="0"/>
          <w:marTop w:val="0"/>
          <w:marBottom w:val="0"/>
          <w:divBdr>
            <w:top w:val="none" w:sz="0" w:space="0" w:color="auto"/>
            <w:left w:val="none" w:sz="0" w:space="0" w:color="auto"/>
            <w:bottom w:val="none" w:sz="0" w:space="0" w:color="auto"/>
            <w:right w:val="none" w:sz="0" w:space="0" w:color="auto"/>
          </w:divBdr>
        </w:div>
        <w:div w:id="862208459">
          <w:marLeft w:val="0"/>
          <w:marRight w:val="0"/>
          <w:marTop w:val="0"/>
          <w:marBottom w:val="0"/>
          <w:divBdr>
            <w:top w:val="none" w:sz="0" w:space="0" w:color="auto"/>
            <w:left w:val="none" w:sz="0" w:space="0" w:color="auto"/>
            <w:bottom w:val="none" w:sz="0" w:space="0" w:color="auto"/>
            <w:right w:val="none" w:sz="0" w:space="0" w:color="auto"/>
          </w:divBdr>
        </w:div>
        <w:div w:id="862208462">
          <w:marLeft w:val="0"/>
          <w:marRight w:val="0"/>
          <w:marTop w:val="0"/>
          <w:marBottom w:val="0"/>
          <w:divBdr>
            <w:top w:val="none" w:sz="0" w:space="0" w:color="auto"/>
            <w:left w:val="none" w:sz="0" w:space="0" w:color="auto"/>
            <w:bottom w:val="none" w:sz="0" w:space="0" w:color="auto"/>
            <w:right w:val="none" w:sz="0" w:space="0" w:color="auto"/>
          </w:divBdr>
        </w:div>
        <w:div w:id="862208463">
          <w:marLeft w:val="0"/>
          <w:marRight w:val="0"/>
          <w:marTop w:val="0"/>
          <w:marBottom w:val="0"/>
          <w:divBdr>
            <w:top w:val="none" w:sz="0" w:space="0" w:color="auto"/>
            <w:left w:val="none" w:sz="0" w:space="0" w:color="auto"/>
            <w:bottom w:val="none" w:sz="0" w:space="0" w:color="auto"/>
            <w:right w:val="none" w:sz="0" w:space="0" w:color="auto"/>
          </w:divBdr>
        </w:div>
        <w:div w:id="862208465">
          <w:marLeft w:val="0"/>
          <w:marRight w:val="0"/>
          <w:marTop w:val="0"/>
          <w:marBottom w:val="0"/>
          <w:divBdr>
            <w:top w:val="none" w:sz="0" w:space="0" w:color="auto"/>
            <w:left w:val="none" w:sz="0" w:space="0" w:color="auto"/>
            <w:bottom w:val="none" w:sz="0" w:space="0" w:color="auto"/>
            <w:right w:val="none" w:sz="0" w:space="0" w:color="auto"/>
          </w:divBdr>
        </w:div>
        <w:div w:id="862208466">
          <w:marLeft w:val="0"/>
          <w:marRight w:val="0"/>
          <w:marTop w:val="0"/>
          <w:marBottom w:val="0"/>
          <w:divBdr>
            <w:top w:val="none" w:sz="0" w:space="0" w:color="auto"/>
            <w:left w:val="none" w:sz="0" w:space="0" w:color="auto"/>
            <w:bottom w:val="none" w:sz="0" w:space="0" w:color="auto"/>
            <w:right w:val="none" w:sz="0" w:space="0" w:color="auto"/>
          </w:divBdr>
        </w:div>
        <w:div w:id="862208467">
          <w:marLeft w:val="0"/>
          <w:marRight w:val="0"/>
          <w:marTop w:val="0"/>
          <w:marBottom w:val="0"/>
          <w:divBdr>
            <w:top w:val="none" w:sz="0" w:space="0" w:color="auto"/>
            <w:left w:val="none" w:sz="0" w:space="0" w:color="auto"/>
            <w:bottom w:val="none" w:sz="0" w:space="0" w:color="auto"/>
            <w:right w:val="none" w:sz="0" w:space="0" w:color="auto"/>
          </w:divBdr>
        </w:div>
        <w:div w:id="862208468">
          <w:marLeft w:val="0"/>
          <w:marRight w:val="0"/>
          <w:marTop w:val="0"/>
          <w:marBottom w:val="0"/>
          <w:divBdr>
            <w:top w:val="none" w:sz="0" w:space="0" w:color="auto"/>
            <w:left w:val="none" w:sz="0" w:space="0" w:color="auto"/>
            <w:bottom w:val="none" w:sz="0" w:space="0" w:color="auto"/>
            <w:right w:val="none" w:sz="0" w:space="0" w:color="auto"/>
          </w:divBdr>
        </w:div>
        <w:div w:id="862208471">
          <w:marLeft w:val="0"/>
          <w:marRight w:val="0"/>
          <w:marTop w:val="0"/>
          <w:marBottom w:val="0"/>
          <w:divBdr>
            <w:top w:val="none" w:sz="0" w:space="0" w:color="auto"/>
            <w:left w:val="none" w:sz="0" w:space="0" w:color="auto"/>
            <w:bottom w:val="none" w:sz="0" w:space="0" w:color="auto"/>
            <w:right w:val="none" w:sz="0" w:space="0" w:color="auto"/>
          </w:divBdr>
        </w:div>
        <w:div w:id="862208472">
          <w:marLeft w:val="0"/>
          <w:marRight w:val="0"/>
          <w:marTop w:val="0"/>
          <w:marBottom w:val="0"/>
          <w:divBdr>
            <w:top w:val="none" w:sz="0" w:space="0" w:color="auto"/>
            <w:left w:val="none" w:sz="0" w:space="0" w:color="auto"/>
            <w:bottom w:val="none" w:sz="0" w:space="0" w:color="auto"/>
            <w:right w:val="none" w:sz="0" w:space="0" w:color="auto"/>
          </w:divBdr>
        </w:div>
        <w:div w:id="862208473">
          <w:marLeft w:val="0"/>
          <w:marRight w:val="0"/>
          <w:marTop w:val="0"/>
          <w:marBottom w:val="0"/>
          <w:divBdr>
            <w:top w:val="none" w:sz="0" w:space="0" w:color="auto"/>
            <w:left w:val="none" w:sz="0" w:space="0" w:color="auto"/>
            <w:bottom w:val="none" w:sz="0" w:space="0" w:color="auto"/>
            <w:right w:val="none" w:sz="0" w:space="0" w:color="auto"/>
          </w:divBdr>
        </w:div>
        <w:div w:id="862208475">
          <w:marLeft w:val="0"/>
          <w:marRight w:val="0"/>
          <w:marTop w:val="0"/>
          <w:marBottom w:val="0"/>
          <w:divBdr>
            <w:top w:val="none" w:sz="0" w:space="0" w:color="auto"/>
            <w:left w:val="none" w:sz="0" w:space="0" w:color="auto"/>
            <w:bottom w:val="none" w:sz="0" w:space="0" w:color="auto"/>
            <w:right w:val="none" w:sz="0" w:space="0" w:color="auto"/>
          </w:divBdr>
        </w:div>
        <w:div w:id="862208480">
          <w:marLeft w:val="0"/>
          <w:marRight w:val="0"/>
          <w:marTop w:val="0"/>
          <w:marBottom w:val="0"/>
          <w:divBdr>
            <w:top w:val="none" w:sz="0" w:space="0" w:color="auto"/>
            <w:left w:val="none" w:sz="0" w:space="0" w:color="auto"/>
            <w:bottom w:val="none" w:sz="0" w:space="0" w:color="auto"/>
            <w:right w:val="none" w:sz="0" w:space="0" w:color="auto"/>
          </w:divBdr>
        </w:div>
        <w:div w:id="862208482">
          <w:marLeft w:val="0"/>
          <w:marRight w:val="0"/>
          <w:marTop w:val="0"/>
          <w:marBottom w:val="0"/>
          <w:divBdr>
            <w:top w:val="none" w:sz="0" w:space="0" w:color="auto"/>
            <w:left w:val="none" w:sz="0" w:space="0" w:color="auto"/>
            <w:bottom w:val="none" w:sz="0" w:space="0" w:color="auto"/>
            <w:right w:val="none" w:sz="0" w:space="0" w:color="auto"/>
          </w:divBdr>
        </w:div>
        <w:div w:id="862208485">
          <w:marLeft w:val="0"/>
          <w:marRight w:val="0"/>
          <w:marTop w:val="0"/>
          <w:marBottom w:val="0"/>
          <w:divBdr>
            <w:top w:val="none" w:sz="0" w:space="0" w:color="auto"/>
            <w:left w:val="none" w:sz="0" w:space="0" w:color="auto"/>
            <w:bottom w:val="none" w:sz="0" w:space="0" w:color="auto"/>
            <w:right w:val="none" w:sz="0" w:space="0" w:color="auto"/>
          </w:divBdr>
        </w:div>
        <w:div w:id="862208488">
          <w:marLeft w:val="0"/>
          <w:marRight w:val="0"/>
          <w:marTop w:val="0"/>
          <w:marBottom w:val="0"/>
          <w:divBdr>
            <w:top w:val="none" w:sz="0" w:space="0" w:color="auto"/>
            <w:left w:val="none" w:sz="0" w:space="0" w:color="auto"/>
            <w:bottom w:val="none" w:sz="0" w:space="0" w:color="auto"/>
            <w:right w:val="none" w:sz="0" w:space="0" w:color="auto"/>
          </w:divBdr>
        </w:div>
        <w:div w:id="862208497">
          <w:marLeft w:val="0"/>
          <w:marRight w:val="0"/>
          <w:marTop w:val="0"/>
          <w:marBottom w:val="0"/>
          <w:divBdr>
            <w:top w:val="none" w:sz="0" w:space="0" w:color="auto"/>
            <w:left w:val="none" w:sz="0" w:space="0" w:color="auto"/>
            <w:bottom w:val="none" w:sz="0" w:space="0" w:color="auto"/>
            <w:right w:val="none" w:sz="0" w:space="0" w:color="auto"/>
          </w:divBdr>
        </w:div>
        <w:div w:id="862208503">
          <w:marLeft w:val="0"/>
          <w:marRight w:val="0"/>
          <w:marTop w:val="0"/>
          <w:marBottom w:val="0"/>
          <w:divBdr>
            <w:top w:val="none" w:sz="0" w:space="0" w:color="auto"/>
            <w:left w:val="none" w:sz="0" w:space="0" w:color="auto"/>
            <w:bottom w:val="none" w:sz="0" w:space="0" w:color="auto"/>
            <w:right w:val="none" w:sz="0" w:space="0" w:color="auto"/>
          </w:divBdr>
        </w:div>
        <w:div w:id="862208504">
          <w:marLeft w:val="0"/>
          <w:marRight w:val="0"/>
          <w:marTop w:val="0"/>
          <w:marBottom w:val="0"/>
          <w:divBdr>
            <w:top w:val="none" w:sz="0" w:space="0" w:color="auto"/>
            <w:left w:val="none" w:sz="0" w:space="0" w:color="auto"/>
            <w:bottom w:val="none" w:sz="0" w:space="0" w:color="auto"/>
            <w:right w:val="none" w:sz="0" w:space="0" w:color="auto"/>
          </w:divBdr>
        </w:div>
        <w:div w:id="862208505">
          <w:marLeft w:val="0"/>
          <w:marRight w:val="0"/>
          <w:marTop w:val="0"/>
          <w:marBottom w:val="0"/>
          <w:divBdr>
            <w:top w:val="none" w:sz="0" w:space="0" w:color="auto"/>
            <w:left w:val="none" w:sz="0" w:space="0" w:color="auto"/>
            <w:bottom w:val="none" w:sz="0" w:space="0" w:color="auto"/>
            <w:right w:val="none" w:sz="0" w:space="0" w:color="auto"/>
          </w:divBdr>
        </w:div>
        <w:div w:id="862208507">
          <w:marLeft w:val="0"/>
          <w:marRight w:val="0"/>
          <w:marTop w:val="0"/>
          <w:marBottom w:val="0"/>
          <w:divBdr>
            <w:top w:val="none" w:sz="0" w:space="0" w:color="auto"/>
            <w:left w:val="none" w:sz="0" w:space="0" w:color="auto"/>
            <w:bottom w:val="none" w:sz="0" w:space="0" w:color="auto"/>
            <w:right w:val="none" w:sz="0" w:space="0" w:color="auto"/>
          </w:divBdr>
        </w:div>
      </w:divsChild>
    </w:div>
    <w:div w:id="862208487">
      <w:marLeft w:val="0"/>
      <w:marRight w:val="0"/>
      <w:marTop w:val="0"/>
      <w:marBottom w:val="0"/>
      <w:divBdr>
        <w:top w:val="none" w:sz="0" w:space="0" w:color="auto"/>
        <w:left w:val="none" w:sz="0" w:space="0" w:color="auto"/>
        <w:bottom w:val="none" w:sz="0" w:space="0" w:color="auto"/>
        <w:right w:val="none" w:sz="0" w:space="0" w:color="auto"/>
      </w:divBdr>
    </w:div>
    <w:div w:id="862208501">
      <w:marLeft w:val="0"/>
      <w:marRight w:val="0"/>
      <w:marTop w:val="0"/>
      <w:marBottom w:val="0"/>
      <w:divBdr>
        <w:top w:val="none" w:sz="0" w:space="0" w:color="auto"/>
        <w:left w:val="none" w:sz="0" w:space="0" w:color="auto"/>
        <w:bottom w:val="none" w:sz="0" w:space="0" w:color="auto"/>
        <w:right w:val="none" w:sz="0" w:space="0" w:color="auto"/>
      </w:divBdr>
    </w:div>
    <w:div w:id="862208502">
      <w:marLeft w:val="0"/>
      <w:marRight w:val="0"/>
      <w:marTop w:val="0"/>
      <w:marBottom w:val="0"/>
      <w:divBdr>
        <w:top w:val="none" w:sz="0" w:space="0" w:color="auto"/>
        <w:left w:val="none" w:sz="0" w:space="0" w:color="auto"/>
        <w:bottom w:val="none" w:sz="0" w:space="0" w:color="auto"/>
        <w:right w:val="none" w:sz="0" w:space="0" w:color="auto"/>
      </w:divBdr>
    </w:div>
    <w:div w:id="862208514">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etherpad.crdp.ac-versailles.fr/" TargetMode="External"/><Relationship Id="rId6" Type="http://schemas.openxmlformats.org/officeDocument/2006/relationships/hyperlink" Target="http://edu-pad.ac-versailles.fr/" TargetMode="External"/><Relationship Id="rId7" Type="http://schemas.openxmlformats.org/officeDocument/2006/relationships/hyperlink" Target="http://fresques.ina.fr/jalons/accueil" TargetMode="External"/><Relationship Id="rId8" Type="http://schemas.openxmlformats.org/officeDocument/2006/relationships/hyperlink" Target="http://ankisrs.net/" TargetMode="Externa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1913</Words>
  <Characters>10905</Characters>
  <Application>Microsoft Macintosh Word</Application>
  <DocSecurity>0</DocSecurity>
  <Lines>90</Lines>
  <Paragraphs>21</Paragraphs>
  <ScaleCrop>false</ScaleCrop>
  <HeadingPairs>
    <vt:vector size="2" baseType="variant">
      <vt:variant>
        <vt:lpstr>Title</vt:lpstr>
      </vt:variant>
      <vt:variant>
        <vt:i4>1</vt:i4>
      </vt:variant>
    </vt:vector>
  </HeadingPairs>
  <TitlesOfParts>
    <vt:vector size="1" baseType="lpstr">
      <vt:lpstr>I</vt:lpstr>
    </vt:vector>
  </TitlesOfParts>
  <Company>CRIF</Company>
  <LinksUpToDate>false</LinksUpToDate>
  <CharactersWithSpaces>13392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PYLB</dc:creator>
  <cp:lastModifiedBy>PASQUIER</cp:lastModifiedBy>
  <cp:revision>3</cp:revision>
  <dcterms:created xsi:type="dcterms:W3CDTF">2015-02-28T21:58:00Z</dcterms:created>
  <dcterms:modified xsi:type="dcterms:W3CDTF">2015-03-02T08:54:00Z</dcterms:modified>
</cp:coreProperties>
</file>