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EB" w:rsidRPr="007B1880" w:rsidRDefault="007B1880" w:rsidP="00D2132B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bookmarkStart w:id="0" w:name="_GoBack"/>
      <w:bookmarkEnd w:id="0"/>
      <w:r w:rsidRPr="007B188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Étudier l’esclavage en section européenne avec </w:t>
      </w:r>
      <w:r w:rsidR="00F80230">
        <w:rPr>
          <w:rFonts w:ascii="Times New Roman" w:hAnsi="Times New Roman" w:cs="Times New Roman"/>
          <w:b/>
          <w:i/>
          <w:color w:val="FF0000"/>
          <w:sz w:val="28"/>
          <w:u w:val="single"/>
        </w:rPr>
        <w:t>12 Years A S</w:t>
      </w:r>
      <w:r w:rsidRPr="007B1880">
        <w:rPr>
          <w:rFonts w:ascii="Times New Roman" w:hAnsi="Times New Roman" w:cs="Times New Roman"/>
          <w:b/>
          <w:i/>
          <w:color w:val="FF0000"/>
          <w:sz w:val="28"/>
          <w:u w:val="single"/>
        </w:rPr>
        <w:t>lave</w:t>
      </w:r>
      <w:r w:rsidRPr="007B188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de Steve McQueen</w:t>
      </w:r>
    </w:p>
    <w:p w:rsidR="00D2132B" w:rsidRPr="007B1880" w:rsidRDefault="00D2132B" w:rsidP="00D2132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2132B" w:rsidRPr="007B1880" w:rsidRDefault="00F10DC5" w:rsidP="00D2132B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B1880">
        <w:rPr>
          <w:rFonts w:ascii="Times New Roman" w:hAnsi="Times New Roman" w:cs="Times New Roman"/>
          <w:b/>
          <w:color w:val="FF0000"/>
          <w:sz w:val="28"/>
          <w:u w:val="single"/>
        </w:rPr>
        <w:t>Objectifs et problématiques</w:t>
      </w:r>
    </w:p>
    <w:p w:rsidR="00F10DC5" w:rsidRPr="00C80E79" w:rsidRDefault="00B259E1" w:rsidP="00B259E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L’objectif de cette séance est </w:t>
      </w:r>
      <w:r w:rsidRPr="00B259E1">
        <w:rPr>
          <w:rFonts w:ascii="Times New Roman" w:hAnsi="Times New Roman" w:cs="Times New Roman"/>
          <w:b/>
          <w:sz w:val="24"/>
          <w:u w:val="single"/>
        </w:rPr>
        <w:t>d’a</w:t>
      </w:r>
      <w:r w:rsidR="008A164C" w:rsidRPr="00B259E1">
        <w:rPr>
          <w:rFonts w:ascii="Times New Roman" w:hAnsi="Times New Roman" w:cs="Times New Roman"/>
          <w:b/>
          <w:sz w:val="24"/>
          <w:u w:val="single"/>
        </w:rPr>
        <w:t xml:space="preserve">nalyser et </w:t>
      </w:r>
      <w:r w:rsidRPr="00B259E1">
        <w:rPr>
          <w:rFonts w:ascii="Times New Roman" w:hAnsi="Times New Roman" w:cs="Times New Roman"/>
          <w:b/>
          <w:sz w:val="24"/>
          <w:u w:val="single"/>
        </w:rPr>
        <w:t xml:space="preserve">de </w:t>
      </w:r>
      <w:r w:rsidR="008A164C" w:rsidRPr="00B259E1">
        <w:rPr>
          <w:rFonts w:ascii="Times New Roman" w:hAnsi="Times New Roman" w:cs="Times New Roman"/>
          <w:b/>
          <w:sz w:val="24"/>
          <w:u w:val="single"/>
        </w:rPr>
        <w:t>comprendr</w:t>
      </w:r>
      <w:r w:rsidR="00BC03FB" w:rsidRPr="00B259E1">
        <w:rPr>
          <w:rFonts w:ascii="Times New Roman" w:hAnsi="Times New Roman" w:cs="Times New Roman"/>
          <w:b/>
          <w:sz w:val="24"/>
          <w:u w:val="single"/>
        </w:rPr>
        <w:t xml:space="preserve">e la singularité </w:t>
      </w:r>
      <w:r w:rsidR="008A164C" w:rsidRPr="00B259E1">
        <w:rPr>
          <w:rFonts w:ascii="Times New Roman" w:hAnsi="Times New Roman" w:cs="Times New Roman"/>
          <w:b/>
          <w:sz w:val="24"/>
          <w:u w:val="single"/>
        </w:rPr>
        <w:t>de l’expérience servile dans l’espace atlantique dans la première moitié du XIXe siècle</w:t>
      </w:r>
      <w:r w:rsidR="008A164C" w:rsidRPr="00C80E79">
        <w:rPr>
          <w:rFonts w:ascii="Times New Roman" w:hAnsi="Times New Roman" w:cs="Times New Roman"/>
          <w:sz w:val="24"/>
        </w:rPr>
        <w:t xml:space="preserve"> à travers le film </w:t>
      </w:r>
      <w:r w:rsidR="008A164C" w:rsidRPr="00C80E79">
        <w:rPr>
          <w:rFonts w:ascii="Times New Roman" w:hAnsi="Times New Roman" w:cs="Times New Roman"/>
          <w:i/>
          <w:sz w:val="24"/>
        </w:rPr>
        <w:t xml:space="preserve">12 Years A Slave </w:t>
      </w:r>
      <w:r w:rsidR="008A164C" w:rsidRPr="00C80E79">
        <w:rPr>
          <w:rFonts w:ascii="Times New Roman" w:hAnsi="Times New Roman" w:cs="Times New Roman"/>
          <w:sz w:val="24"/>
        </w:rPr>
        <w:t>de Steve McQueen (2013).</w:t>
      </w:r>
      <w:r w:rsidR="00BC03FB" w:rsidRPr="00C80E79">
        <w:rPr>
          <w:rFonts w:ascii="Times New Roman" w:hAnsi="Times New Roman" w:cs="Times New Roman"/>
          <w:sz w:val="24"/>
        </w:rPr>
        <w:t xml:space="preserve"> La séance s’appuie sur la problématique suivante : </w:t>
      </w:r>
      <w:r w:rsidR="00BC03FB" w:rsidRPr="00C80E79">
        <w:rPr>
          <w:rFonts w:ascii="Times New Roman" w:hAnsi="Times New Roman" w:cs="Times New Roman"/>
          <w:i/>
          <w:sz w:val="24"/>
        </w:rPr>
        <w:t>How does slavery turn social values upside down?</w:t>
      </w:r>
    </w:p>
    <w:p w:rsidR="008A164C" w:rsidRPr="00C80E79" w:rsidRDefault="008A164C" w:rsidP="00B259E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0E79">
        <w:rPr>
          <w:rFonts w:ascii="Times New Roman" w:hAnsi="Times New Roman" w:cs="Times New Roman"/>
          <w:sz w:val="24"/>
        </w:rPr>
        <w:t xml:space="preserve">La séance s’inscrit dans le programme de la classe de Seconde applicable à la rentrée 2010 : B.O. spécial n°4 du 29-04-2010. </w:t>
      </w:r>
      <w:r w:rsidRPr="00175B3B">
        <w:rPr>
          <w:rFonts w:ascii="Times New Roman" w:hAnsi="Times New Roman" w:cs="Times New Roman"/>
          <w:b/>
          <w:sz w:val="24"/>
        </w:rPr>
        <w:t>Thème 5 – Révolutions, libertés, nations, à l’aube de l’époque contemporaine</w:t>
      </w:r>
      <w:r w:rsidRPr="00C80E79">
        <w:rPr>
          <w:rFonts w:ascii="Times New Roman" w:hAnsi="Times New Roman" w:cs="Times New Roman"/>
          <w:sz w:val="24"/>
        </w:rPr>
        <w:t>.</w:t>
      </w:r>
      <w:r w:rsidR="00BC03FB" w:rsidRPr="00C80E79">
        <w:rPr>
          <w:rFonts w:ascii="Times New Roman" w:hAnsi="Times New Roman" w:cs="Times New Roman"/>
          <w:sz w:val="24"/>
        </w:rPr>
        <w:t xml:space="preserve"> Des passerelles sont facilement établies avec les thèmes du </w:t>
      </w:r>
      <w:r w:rsidR="00BC03FB" w:rsidRPr="00175B3B">
        <w:rPr>
          <w:rFonts w:ascii="Times New Roman" w:hAnsi="Times New Roman" w:cs="Times New Roman"/>
          <w:b/>
          <w:sz w:val="24"/>
        </w:rPr>
        <w:t>programme de LV en seconde : l’art de vivre ensemble (dans les sociétés postesclavagistes), la mémoire</w:t>
      </w:r>
      <w:r w:rsidR="00BC03FB" w:rsidRPr="00C80E79">
        <w:rPr>
          <w:rFonts w:ascii="Times New Roman" w:hAnsi="Times New Roman" w:cs="Times New Roman"/>
          <w:sz w:val="24"/>
        </w:rPr>
        <w:t>.</w:t>
      </w:r>
    </w:p>
    <w:p w:rsidR="00B6706E" w:rsidRPr="00B259E1" w:rsidRDefault="00DA0828" w:rsidP="00B259E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0E79">
        <w:rPr>
          <w:rFonts w:ascii="Times New Roman" w:hAnsi="Times New Roman" w:cs="Times New Roman"/>
          <w:sz w:val="24"/>
        </w:rPr>
        <w:t>La séance vise</w:t>
      </w:r>
      <w:r w:rsidR="00D84F1E" w:rsidRPr="00C80E79">
        <w:rPr>
          <w:rFonts w:ascii="Times New Roman" w:hAnsi="Times New Roman" w:cs="Times New Roman"/>
          <w:sz w:val="24"/>
        </w:rPr>
        <w:t xml:space="preserve"> le</w:t>
      </w:r>
      <w:r w:rsidRPr="00C80E79">
        <w:rPr>
          <w:rFonts w:ascii="Times New Roman" w:hAnsi="Times New Roman" w:cs="Times New Roman"/>
          <w:sz w:val="24"/>
        </w:rPr>
        <w:t xml:space="preserve"> </w:t>
      </w:r>
      <w:r w:rsidRPr="00175B3B">
        <w:rPr>
          <w:rFonts w:ascii="Times New Roman" w:hAnsi="Times New Roman" w:cs="Times New Roman"/>
          <w:b/>
          <w:sz w:val="24"/>
        </w:rPr>
        <w:t>Niveau B1 du Cadre européen commu</w:t>
      </w:r>
      <w:r w:rsidR="008E5347" w:rsidRPr="00175B3B">
        <w:rPr>
          <w:rFonts w:ascii="Times New Roman" w:hAnsi="Times New Roman" w:cs="Times New Roman"/>
          <w:b/>
          <w:sz w:val="24"/>
        </w:rPr>
        <w:t>n de référence pour les langues</w:t>
      </w:r>
      <w:r w:rsidR="008E5347" w:rsidRPr="00C80E79">
        <w:rPr>
          <w:rFonts w:ascii="Times New Roman" w:hAnsi="Times New Roman" w:cs="Times New Roman"/>
          <w:sz w:val="24"/>
        </w:rPr>
        <w:t xml:space="preserve"> (séance en fin d’année de Seconde).</w:t>
      </w:r>
    </w:p>
    <w:p w:rsidR="00B6706E" w:rsidRPr="007B1880" w:rsidRDefault="001B6960" w:rsidP="00D2132B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B1880">
        <w:rPr>
          <w:rFonts w:ascii="Times New Roman" w:hAnsi="Times New Roman" w:cs="Times New Roman"/>
          <w:b/>
          <w:color w:val="FF0000"/>
          <w:sz w:val="28"/>
          <w:u w:val="single"/>
        </w:rPr>
        <w:t>Mise en œuvre</w:t>
      </w:r>
    </w:p>
    <w:p w:rsidR="001B6960" w:rsidRPr="00C80E79" w:rsidRDefault="008F1EDD" w:rsidP="00B259E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75B3B">
        <w:rPr>
          <w:rFonts w:ascii="Times New Roman" w:hAnsi="Times New Roman" w:cs="Times New Roman"/>
          <w:b/>
          <w:sz w:val="24"/>
        </w:rPr>
        <w:t>Les élèves préparent la séance à la maison</w:t>
      </w:r>
      <w:r w:rsidRPr="00C80E79">
        <w:rPr>
          <w:rFonts w:ascii="Times New Roman" w:hAnsi="Times New Roman" w:cs="Times New Roman"/>
          <w:sz w:val="24"/>
        </w:rPr>
        <w:t xml:space="preserve"> à travers une petite fiche d’activité simple qui s’appuie sur </w:t>
      </w:r>
      <w:r w:rsidRPr="00175B3B">
        <w:rPr>
          <w:rFonts w:ascii="Times New Roman" w:hAnsi="Times New Roman" w:cs="Times New Roman"/>
          <w:b/>
          <w:sz w:val="24"/>
        </w:rPr>
        <w:t>la bande-annonce du film en version originale</w:t>
      </w:r>
      <w:r w:rsidRPr="00C80E79">
        <w:rPr>
          <w:rFonts w:ascii="Times New Roman" w:hAnsi="Times New Roman" w:cs="Times New Roman"/>
          <w:sz w:val="24"/>
        </w:rPr>
        <w:t xml:space="preserve"> que l’on peut facilement trouver sur Internet. Les questions visent à faire ressaisir aux élèves quelle est la </w:t>
      </w:r>
      <w:r w:rsidRPr="00175B3B">
        <w:rPr>
          <w:rFonts w:ascii="Times New Roman" w:hAnsi="Times New Roman" w:cs="Times New Roman"/>
          <w:b/>
          <w:sz w:val="24"/>
        </w:rPr>
        <w:t>situation initiale de Solomon et quel événement perturbateur transforme son existence en 1841</w:t>
      </w:r>
      <w:r w:rsidRPr="00C80E79">
        <w:rPr>
          <w:rFonts w:ascii="Times New Roman" w:hAnsi="Times New Roman" w:cs="Times New Roman"/>
          <w:sz w:val="24"/>
        </w:rPr>
        <w:t>. Les élèves travaillent également sur les mots clés de l’extrait. En début de séance, on procède à une correction : Solomon est un Africain-Américain, libre à New York, capturé et vendu en esclavage en 1841. A l’aide des mots clés (</w:t>
      </w:r>
      <w:r w:rsidRPr="00C80E79">
        <w:rPr>
          <w:rFonts w:ascii="Times New Roman" w:hAnsi="Times New Roman" w:cs="Times New Roman"/>
          <w:i/>
          <w:sz w:val="24"/>
        </w:rPr>
        <w:t>freedom, slavery, to survive</w:t>
      </w:r>
      <w:r w:rsidRPr="00C80E79">
        <w:rPr>
          <w:rFonts w:ascii="Times New Roman" w:hAnsi="Times New Roman" w:cs="Times New Roman"/>
          <w:sz w:val="24"/>
        </w:rPr>
        <w:t xml:space="preserve">), on reformule la problématique : </w:t>
      </w:r>
      <w:r w:rsidRPr="00175B3B">
        <w:rPr>
          <w:rFonts w:ascii="Times New Roman" w:hAnsi="Times New Roman" w:cs="Times New Roman"/>
          <w:b/>
          <w:sz w:val="24"/>
        </w:rPr>
        <w:t>comment survivre dans un environnement où les valeurs sociales sont inversées ?</w:t>
      </w:r>
      <w:r w:rsidR="008C03EA" w:rsidRPr="00C80E79">
        <w:rPr>
          <w:rFonts w:ascii="Times New Roman" w:hAnsi="Times New Roman" w:cs="Times New Roman"/>
          <w:sz w:val="24"/>
        </w:rPr>
        <w:t xml:space="preserve"> (Temps estimé : 5 minutes).</w:t>
      </w:r>
    </w:p>
    <w:p w:rsidR="008F1EDD" w:rsidRPr="00C80E79" w:rsidRDefault="008F1EDD" w:rsidP="00B259E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0E79">
        <w:rPr>
          <w:rFonts w:ascii="Times New Roman" w:hAnsi="Times New Roman" w:cs="Times New Roman"/>
          <w:sz w:val="24"/>
        </w:rPr>
        <w:t xml:space="preserve">La première activité consiste à faire </w:t>
      </w:r>
      <w:r w:rsidRPr="00175B3B">
        <w:rPr>
          <w:rFonts w:ascii="Times New Roman" w:hAnsi="Times New Roman" w:cs="Times New Roman"/>
          <w:b/>
          <w:sz w:val="24"/>
        </w:rPr>
        <w:t>travailler les élèves sur les circulations de Solomon dans les Etats-Unis des années 1840</w:t>
      </w:r>
      <w:r w:rsidRPr="00C80E79">
        <w:rPr>
          <w:rFonts w:ascii="Times New Roman" w:hAnsi="Times New Roman" w:cs="Times New Roman"/>
          <w:sz w:val="24"/>
        </w:rPr>
        <w:t xml:space="preserve">. A partir d’extraits de son autobiographie (c’est l’occasion de rappeler aux élèves que le film est fondé sur une histoire vraie), les élèves (individuellement ou en groupes) </w:t>
      </w:r>
      <w:r w:rsidRPr="00175B3B">
        <w:rPr>
          <w:rFonts w:ascii="Times New Roman" w:hAnsi="Times New Roman" w:cs="Times New Roman"/>
          <w:b/>
          <w:sz w:val="24"/>
        </w:rPr>
        <w:t>dessinent sur la carte son itinéraire</w:t>
      </w:r>
      <w:r w:rsidRPr="00C80E79">
        <w:rPr>
          <w:rFonts w:ascii="Times New Roman" w:hAnsi="Times New Roman" w:cs="Times New Roman"/>
          <w:sz w:val="24"/>
        </w:rPr>
        <w:t xml:space="preserve">, depuis l’Etat de New York vers la Virginie, d’où on le déporte vers la Louisiane pour finir sur une plantation à la frontière du Texas. Les élèves réfléchissent à la question qui accompagne la fiche d’activité : </w:t>
      </w:r>
      <w:r w:rsidRPr="00175B3B">
        <w:rPr>
          <w:rFonts w:ascii="Times New Roman" w:hAnsi="Times New Roman" w:cs="Times New Roman"/>
          <w:b/>
          <w:sz w:val="24"/>
        </w:rPr>
        <w:t>comment expliquer que Solomon soit libre dans le Nord et esclave dans le Sud ?</w:t>
      </w:r>
      <w:r w:rsidRPr="00C80E79">
        <w:rPr>
          <w:rFonts w:ascii="Times New Roman" w:hAnsi="Times New Roman" w:cs="Times New Roman"/>
          <w:sz w:val="24"/>
        </w:rPr>
        <w:t xml:space="preserve"> La correction est l’occasion </w:t>
      </w:r>
      <w:r w:rsidRPr="00175B3B">
        <w:rPr>
          <w:rFonts w:ascii="Times New Roman" w:hAnsi="Times New Roman" w:cs="Times New Roman"/>
          <w:b/>
          <w:sz w:val="24"/>
        </w:rPr>
        <w:t>d’introduire du vocabulaire</w:t>
      </w:r>
      <w:r w:rsidRPr="00C80E79">
        <w:rPr>
          <w:rFonts w:ascii="Times New Roman" w:hAnsi="Times New Roman" w:cs="Times New Roman"/>
          <w:sz w:val="24"/>
        </w:rPr>
        <w:t xml:space="preserve"> (</w:t>
      </w:r>
      <w:r w:rsidRPr="00C80E79">
        <w:rPr>
          <w:rFonts w:ascii="Times New Roman" w:hAnsi="Times New Roman" w:cs="Times New Roman"/>
          <w:i/>
          <w:sz w:val="24"/>
        </w:rPr>
        <w:t>estate</w:t>
      </w:r>
      <w:r w:rsidRPr="00C80E79">
        <w:rPr>
          <w:rFonts w:ascii="Times New Roman" w:hAnsi="Times New Roman" w:cs="Times New Roman"/>
          <w:sz w:val="24"/>
        </w:rPr>
        <w:t xml:space="preserve">) mais aussi des </w:t>
      </w:r>
      <w:r w:rsidRPr="00175B3B">
        <w:rPr>
          <w:rFonts w:ascii="Times New Roman" w:hAnsi="Times New Roman" w:cs="Times New Roman"/>
          <w:b/>
          <w:sz w:val="24"/>
        </w:rPr>
        <w:t xml:space="preserve">éléments historiques relatifs à la division des Etats-Unis de part et d’autre de la </w:t>
      </w:r>
      <w:r w:rsidRPr="00175B3B">
        <w:rPr>
          <w:rFonts w:ascii="Times New Roman" w:hAnsi="Times New Roman" w:cs="Times New Roman"/>
          <w:b/>
          <w:i/>
          <w:sz w:val="24"/>
        </w:rPr>
        <w:t>Missouri Line</w:t>
      </w:r>
      <w:r w:rsidRPr="00C80E79">
        <w:rPr>
          <w:rFonts w:ascii="Times New Roman" w:hAnsi="Times New Roman" w:cs="Times New Roman"/>
          <w:sz w:val="24"/>
        </w:rPr>
        <w:t xml:space="preserve"> par exemple.</w:t>
      </w:r>
      <w:r w:rsidR="008C03EA" w:rsidRPr="00C80E79">
        <w:rPr>
          <w:rFonts w:ascii="Times New Roman" w:hAnsi="Times New Roman" w:cs="Times New Roman"/>
          <w:sz w:val="24"/>
        </w:rPr>
        <w:t xml:space="preserve"> (Temps estimé : une dizaine de minutes).</w:t>
      </w:r>
    </w:p>
    <w:p w:rsidR="008F1EDD" w:rsidRPr="00C80E79" w:rsidRDefault="00043943" w:rsidP="00B259E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0E79">
        <w:rPr>
          <w:rFonts w:ascii="Times New Roman" w:hAnsi="Times New Roman" w:cs="Times New Roman"/>
          <w:sz w:val="24"/>
        </w:rPr>
        <w:t xml:space="preserve">Ensuite, </w:t>
      </w:r>
      <w:r w:rsidRPr="00175B3B">
        <w:rPr>
          <w:rFonts w:ascii="Times New Roman" w:hAnsi="Times New Roman" w:cs="Times New Roman"/>
          <w:b/>
          <w:sz w:val="24"/>
        </w:rPr>
        <w:t xml:space="preserve">la classe visionne 3 extraits du film </w:t>
      </w:r>
      <w:r w:rsidRPr="00175B3B">
        <w:rPr>
          <w:rFonts w:ascii="Times New Roman" w:hAnsi="Times New Roman" w:cs="Times New Roman"/>
          <w:b/>
          <w:i/>
          <w:sz w:val="24"/>
        </w:rPr>
        <w:t>12 Years A Slave</w:t>
      </w:r>
      <w:r w:rsidRPr="00175B3B">
        <w:rPr>
          <w:rFonts w:ascii="Times New Roman" w:hAnsi="Times New Roman" w:cs="Times New Roman"/>
          <w:b/>
          <w:sz w:val="24"/>
        </w:rPr>
        <w:t xml:space="preserve"> </w:t>
      </w:r>
      <w:r w:rsidRPr="00C80E79">
        <w:rPr>
          <w:rFonts w:ascii="Times New Roman" w:hAnsi="Times New Roman" w:cs="Times New Roman"/>
          <w:sz w:val="24"/>
        </w:rPr>
        <w:t xml:space="preserve">choisis car ils présentent </w:t>
      </w:r>
      <w:r w:rsidRPr="00175B3B">
        <w:rPr>
          <w:rFonts w:ascii="Times New Roman" w:hAnsi="Times New Roman" w:cs="Times New Roman"/>
          <w:b/>
          <w:sz w:val="24"/>
        </w:rPr>
        <w:t>chacun une valeur sociale inversée</w:t>
      </w:r>
      <w:r w:rsidRPr="00C80E79">
        <w:rPr>
          <w:rFonts w:ascii="Times New Roman" w:hAnsi="Times New Roman" w:cs="Times New Roman"/>
          <w:sz w:val="24"/>
        </w:rPr>
        <w:t xml:space="preserve"> par l’expérience servile.</w:t>
      </w:r>
      <w:r w:rsidR="00A474A2" w:rsidRPr="00C80E79">
        <w:rPr>
          <w:rFonts w:ascii="Times New Roman" w:hAnsi="Times New Roman" w:cs="Times New Roman"/>
          <w:sz w:val="24"/>
        </w:rPr>
        <w:t xml:space="preserve"> Il n’est pas nécessaire de faire figurer les sous-titres en anglais.</w:t>
      </w:r>
      <w:r w:rsidRPr="00C80E79">
        <w:rPr>
          <w:rFonts w:ascii="Times New Roman" w:hAnsi="Times New Roman" w:cs="Times New Roman"/>
          <w:sz w:val="24"/>
        </w:rPr>
        <w:t xml:space="preserve"> Le premier extrait est un </w:t>
      </w:r>
      <w:r w:rsidRPr="00175B3B">
        <w:rPr>
          <w:rFonts w:ascii="Times New Roman" w:hAnsi="Times New Roman" w:cs="Times New Roman"/>
          <w:b/>
          <w:sz w:val="24"/>
        </w:rPr>
        <w:t>dialogue entre Patsey et Solomon</w:t>
      </w:r>
      <w:r w:rsidR="00A474A2" w:rsidRPr="00175B3B">
        <w:rPr>
          <w:rFonts w:ascii="Times New Roman" w:hAnsi="Times New Roman" w:cs="Times New Roman"/>
          <w:b/>
          <w:sz w:val="24"/>
        </w:rPr>
        <w:t xml:space="preserve"> sur la mort</w:t>
      </w:r>
      <w:r w:rsidRPr="00C80E79">
        <w:rPr>
          <w:rFonts w:ascii="Times New Roman" w:hAnsi="Times New Roman" w:cs="Times New Roman"/>
          <w:sz w:val="24"/>
        </w:rPr>
        <w:t xml:space="preserve"> (</w:t>
      </w:r>
      <w:r w:rsidR="00A474A2" w:rsidRPr="00C80E79">
        <w:rPr>
          <w:rFonts w:ascii="Times New Roman" w:hAnsi="Times New Roman" w:cs="Times New Roman"/>
          <w:sz w:val="24"/>
        </w:rPr>
        <w:t xml:space="preserve">1h18-1h21) pour lequel les élèves doivent choisir la phrase résumant le mieux la scène. Le second extrait est un </w:t>
      </w:r>
      <w:r w:rsidR="00A474A2" w:rsidRPr="00175B3B">
        <w:rPr>
          <w:rFonts w:ascii="Times New Roman" w:hAnsi="Times New Roman" w:cs="Times New Roman"/>
          <w:b/>
          <w:sz w:val="24"/>
        </w:rPr>
        <w:t>dialogue entre Solomon et Eliza au sujet de l’obéissance</w:t>
      </w:r>
      <w:r w:rsidR="00A474A2" w:rsidRPr="00C80E79">
        <w:rPr>
          <w:rFonts w:ascii="Times New Roman" w:hAnsi="Times New Roman" w:cs="Times New Roman"/>
          <w:sz w:val="24"/>
        </w:rPr>
        <w:t xml:space="preserve"> (0h39-0h42). Les élèves justifient chacune des affirmations en citant la </w:t>
      </w:r>
      <w:r w:rsidR="00A474A2" w:rsidRPr="00C80E79">
        <w:rPr>
          <w:rFonts w:ascii="Times New Roman" w:hAnsi="Times New Roman" w:cs="Times New Roman"/>
          <w:sz w:val="24"/>
        </w:rPr>
        <w:lastRenderedPageBreak/>
        <w:t>vidéo (on visionne généralement l’extrait 2 fois).</w:t>
      </w:r>
      <w:r w:rsidR="008C03EA" w:rsidRPr="00C80E79">
        <w:rPr>
          <w:rFonts w:ascii="Times New Roman" w:hAnsi="Times New Roman" w:cs="Times New Roman"/>
          <w:sz w:val="24"/>
        </w:rPr>
        <w:t xml:space="preserve"> Enfin, le dernier extrait est une </w:t>
      </w:r>
      <w:r w:rsidR="008C03EA" w:rsidRPr="00175B3B">
        <w:rPr>
          <w:rFonts w:ascii="Times New Roman" w:hAnsi="Times New Roman" w:cs="Times New Roman"/>
          <w:b/>
          <w:sz w:val="24"/>
        </w:rPr>
        <w:t>scène relative au couple récompense/punition</w:t>
      </w:r>
      <w:r w:rsidR="008C03EA" w:rsidRPr="00C80E79">
        <w:rPr>
          <w:rFonts w:ascii="Times New Roman" w:hAnsi="Times New Roman" w:cs="Times New Roman"/>
          <w:sz w:val="24"/>
        </w:rPr>
        <w:t xml:space="preserve"> à la suite d’un travail effectué par Solomon (0h36-0h39) : les élèves complètent le paragraphe en choisissant le bon mot parmi les propositions. Pour terminer, les élèves connectent chaque valeur à son opposé et l’associent à un des 3 extraits. (Temps estimé : 20 minutes environ).</w:t>
      </w:r>
    </w:p>
    <w:p w:rsidR="00CE7424" w:rsidRPr="00B259E1" w:rsidRDefault="008C03EA" w:rsidP="00B259E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0E79">
        <w:rPr>
          <w:rFonts w:ascii="Times New Roman" w:hAnsi="Times New Roman" w:cs="Times New Roman"/>
          <w:sz w:val="24"/>
        </w:rPr>
        <w:t xml:space="preserve">Les dernières 10-15 minutes sont consacrées à la discussion. A travers les extraits, les élèves sont répartis en groupes de 3 et doivent préparer une réponse qu’ils exposeront à l’oral au reste de la classe à l’une des 3 questions suivantes : </w:t>
      </w:r>
      <w:r w:rsidRPr="00175B3B">
        <w:rPr>
          <w:rFonts w:ascii="Times New Roman" w:hAnsi="Times New Roman" w:cs="Times New Roman"/>
          <w:b/>
          <w:i/>
          <w:sz w:val="24"/>
        </w:rPr>
        <w:t xml:space="preserve">Why is death becoming a new life for Patsey? </w:t>
      </w:r>
      <w:r w:rsidRPr="00175B3B">
        <w:rPr>
          <w:rFonts w:ascii="Times New Roman" w:hAnsi="Times New Roman" w:cs="Times New Roman"/>
          <w:b/>
          <w:i/>
          <w:sz w:val="24"/>
          <w:lang w:val="en-US"/>
        </w:rPr>
        <w:t>Why is obeying the master becoming a form of resistance for Solomon? Why can Solomon’s reward be considered a punishment for him?</w:t>
      </w:r>
      <w:r w:rsidRPr="00C80E79">
        <w:rPr>
          <w:rFonts w:ascii="Times New Roman" w:hAnsi="Times New Roman" w:cs="Times New Roman"/>
          <w:sz w:val="24"/>
          <w:lang w:val="en-US"/>
        </w:rPr>
        <w:t xml:space="preserve"> </w:t>
      </w:r>
      <w:r w:rsidRPr="00C80E79">
        <w:rPr>
          <w:rFonts w:ascii="Times New Roman" w:hAnsi="Times New Roman" w:cs="Times New Roman"/>
          <w:sz w:val="24"/>
        </w:rPr>
        <w:t xml:space="preserve">Les groupes prennent la parole pour partager leurs réponses. La séance se termine avec la </w:t>
      </w:r>
      <w:r w:rsidRPr="00175B3B">
        <w:rPr>
          <w:rFonts w:ascii="Times New Roman" w:hAnsi="Times New Roman" w:cs="Times New Roman"/>
          <w:b/>
          <w:sz w:val="24"/>
        </w:rPr>
        <w:t xml:space="preserve">distribution du </w:t>
      </w:r>
      <w:r w:rsidRPr="00175B3B">
        <w:rPr>
          <w:rFonts w:ascii="Times New Roman" w:hAnsi="Times New Roman" w:cs="Times New Roman"/>
          <w:b/>
          <w:i/>
          <w:sz w:val="24"/>
        </w:rPr>
        <w:t>recap</w:t>
      </w:r>
      <w:r w:rsidRPr="00C80E79">
        <w:rPr>
          <w:rFonts w:ascii="Times New Roman" w:hAnsi="Times New Roman" w:cs="Times New Roman"/>
          <w:sz w:val="24"/>
        </w:rPr>
        <w:t xml:space="preserve"> à compléter pour la prochaine fois.</w:t>
      </w:r>
    </w:p>
    <w:p w:rsidR="00CE7424" w:rsidRPr="007B1880" w:rsidRDefault="00CE7424" w:rsidP="00D2132B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B1880">
        <w:rPr>
          <w:rFonts w:ascii="Times New Roman" w:hAnsi="Times New Roman" w:cs="Times New Roman"/>
          <w:b/>
          <w:color w:val="FF0000"/>
          <w:sz w:val="28"/>
          <w:u w:val="single"/>
        </w:rPr>
        <w:t>Evaluation</w:t>
      </w:r>
    </w:p>
    <w:p w:rsidR="00CE7424" w:rsidRPr="00B259E1" w:rsidRDefault="00CE7424" w:rsidP="00B259E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0E79">
        <w:rPr>
          <w:rFonts w:ascii="Times New Roman" w:hAnsi="Times New Roman" w:cs="Times New Roman"/>
          <w:sz w:val="24"/>
        </w:rPr>
        <w:t xml:space="preserve">La séance est suivie d’une </w:t>
      </w:r>
      <w:r w:rsidRPr="00175B3B">
        <w:rPr>
          <w:rFonts w:ascii="Times New Roman" w:hAnsi="Times New Roman" w:cs="Times New Roman"/>
          <w:b/>
          <w:sz w:val="24"/>
        </w:rPr>
        <w:t>autre séance sur les motifs de l’abolition de l’esclavage</w:t>
      </w:r>
      <w:r w:rsidRPr="00C80E79">
        <w:rPr>
          <w:rFonts w:ascii="Times New Roman" w:hAnsi="Times New Roman" w:cs="Times New Roman"/>
          <w:sz w:val="24"/>
        </w:rPr>
        <w:t xml:space="preserve"> par le Royaume-Uni (humanitaires, économiques, relatifs à l’expérience servile). Le </w:t>
      </w:r>
      <w:r w:rsidRPr="00175B3B">
        <w:rPr>
          <w:rFonts w:ascii="Times New Roman" w:hAnsi="Times New Roman" w:cs="Times New Roman"/>
          <w:b/>
          <w:sz w:val="24"/>
        </w:rPr>
        <w:t>projet final</w:t>
      </w:r>
      <w:r w:rsidRPr="00C80E79">
        <w:rPr>
          <w:rFonts w:ascii="Times New Roman" w:hAnsi="Times New Roman" w:cs="Times New Roman"/>
          <w:sz w:val="24"/>
        </w:rPr>
        <w:t xml:space="preserve"> consiste pour les élèves (par groupes de 3) à </w:t>
      </w:r>
      <w:r w:rsidRPr="00175B3B">
        <w:rPr>
          <w:rFonts w:ascii="Times New Roman" w:hAnsi="Times New Roman" w:cs="Times New Roman"/>
          <w:b/>
          <w:sz w:val="24"/>
        </w:rPr>
        <w:t>préparer un discours abolitionniste à prononcer devant le reste de la classe</w:t>
      </w:r>
      <w:r w:rsidRPr="00C80E79">
        <w:rPr>
          <w:rFonts w:ascii="Times New Roman" w:hAnsi="Times New Roman" w:cs="Times New Roman"/>
          <w:sz w:val="24"/>
        </w:rPr>
        <w:t xml:space="preserve"> et reprenant les principaux arguments évoqués en classe (univers social inversé, arguments humanistes économiques, propres à l’expérience servile).</w:t>
      </w:r>
    </w:p>
    <w:p w:rsidR="00CE7424" w:rsidRPr="007B1880" w:rsidRDefault="00CE7424" w:rsidP="00D2132B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B1880">
        <w:rPr>
          <w:rFonts w:ascii="Times New Roman" w:hAnsi="Times New Roman" w:cs="Times New Roman"/>
          <w:b/>
          <w:color w:val="FF0000"/>
          <w:sz w:val="28"/>
          <w:u w:val="single"/>
        </w:rPr>
        <w:t>Pour aller plus loin</w:t>
      </w:r>
    </w:p>
    <w:p w:rsidR="00CE7424" w:rsidRPr="00C80E79" w:rsidRDefault="00CE7424" w:rsidP="00B259E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0E79">
        <w:rPr>
          <w:rFonts w:ascii="Times New Roman" w:hAnsi="Times New Roman" w:cs="Times New Roman"/>
          <w:sz w:val="24"/>
        </w:rPr>
        <w:t xml:space="preserve">Le site de </w:t>
      </w:r>
      <w:r w:rsidRPr="00C80E79">
        <w:rPr>
          <w:rFonts w:ascii="Times New Roman" w:hAnsi="Times New Roman" w:cs="Times New Roman"/>
          <w:i/>
          <w:sz w:val="24"/>
        </w:rPr>
        <w:t>l’International Slavery Museum</w:t>
      </w:r>
      <w:r w:rsidRPr="00C80E79">
        <w:rPr>
          <w:rFonts w:ascii="Times New Roman" w:hAnsi="Times New Roman" w:cs="Times New Roman"/>
          <w:sz w:val="24"/>
        </w:rPr>
        <w:t xml:space="preserve"> de Liverpool est très riche en informations : </w:t>
      </w:r>
      <w:hyperlink r:id="rId7" w:history="1">
        <w:r w:rsidRPr="00C80E79">
          <w:rPr>
            <w:rStyle w:val="Lienhypertexte"/>
            <w:rFonts w:ascii="Times New Roman" w:hAnsi="Times New Roman" w:cs="Times New Roman"/>
            <w:sz w:val="24"/>
          </w:rPr>
          <w:t>http://www.liverpoolmuseums.org.uk/ism/</w:t>
        </w:r>
      </w:hyperlink>
      <w:r w:rsidRPr="00C80E79">
        <w:rPr>
          <w:rFonts w:ascii="Times New Roman" w:hAnsi="Times New Roman" w:cs="Times New Roman"/>
          <w:sz w:val="24"/>
        </w:rPr>
        <w:t xml:space="preserve">. </w:t>
      </w:r>
    </w:p>
    <w:sectPr w:rsidR="00CE7424" w:rsidRPr="00C80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26" w:rsidRDefault="00661C26" w:rsidP="00D2132B">
      <w:pPr>
        <w:spacing w:after="0" w:line="240" w:lineRule="auto"/>
      </w:pPr>
      <w:r>
        <w:separator/>
      </w:r>
    </w:p>
  </w:endnote>
  <w:endnote w:type="continuationSeparator" w:id="0">
    <w:p w:rsidR="00661C26" w:rsidRDefault="00661C26" w:rsidP="00D2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976519693"/>
      <w:docPartObj>
        <w:docPartGallery w:val="Page Numbers (Bottom of Page)"/>
        <w:docPartUnique/>
      </w:docPartObj>
    </w:sdtPr>
    <w:sdtEndPr/>
    <w:sdtContent>
      <w:p w:rsidR="00D2132B" w:rsidRPr="00C80E79" w:rsidRDefault="00D2132B">
        <w:pPr>
          <w:pStyle w:val="Pieddepage"/>
          <w:jc w:val="center"/>
          <w:rPr>
            <w:rFonts w:ascii="Times New Roman" w:hAnsi="Times New Roman" w:cs="Times New Roman"/>
            <w:sz w:val="24"/>
          </w:rPr>
        </w:pPr>
        <w:r w:rsidRPr="00C80E79">
          <w:rPr>
            <w:rFonts w:ascii="Times New Roman" w:hAnsi="Times New Roman" w:cs="Times New Roman"/>
            <w:sz w:val="24"/>
          </w:rPr>
          <w:fldChar w:fldCharType="begin"/>
        </w:r>
        <w:r w:rsidRPr="00C80E79">
          <w:rPr>
            <w:rFonts w:ascii="Times New Roman" w:hAnsi="Times New Roman" w:cs="Times New Roman"/>
            <w:sz w:val="24"/>
          </w:rPr>
          <w:instrText>PAGE   \* MERGEFORMAT</w:instrText>
        </w:r>
        <w:r w:rsidRPr="00C80E79">
          <w:rPr>
            <w:rFonts w:ascii="Times New Roman" w:hAnsi="Times New Roman" w:cs="Times New Roman"/>
            <w:sz w:val="24"/>
          </w:rPr>
          <w:fldChar w:fldCharType="separate"/>
        </w:r>
        <w:r w:rsidR="00511369">
          <w:rPr>
            <w:rFonts w:ascii="Times New Roman" w:hAnsi="Times New Roman" w:cs="Times New Roman"/>
            <w:noProof/>
            <w:sz w:val="24"/>
          </w:rPr>
          <w:t>1</w:t>
        </w:r>
        <w:r w:rsidRPr="00C80E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132B" w:rsidRDefault="00D213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26" w:rsidRDefault="00661C26" w:rsidP="00D2132B">
      <w:pPr>
        <w:spacing w:after="0" w:line="240" w:lineRule="auto"/>
      </w:pPr>
      <w:r>
        <w:separator/>
      </w:r>
    </w:p>
  </w:footnote>
  <w:footnote w:type="continuationSeparator" w:id="0">
    <w:p w:rsidR="00661C26" w:rsidRDefault="00661C26" w:rsidP="00D2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B"/>
    <w:rsid w:val="00043943"/>
    <w:rsid w:val="00126EF2"/>
    <w:rsid w:val="00175B3B"/>
    <w:rsid w:val="001B6960"/>
    <w:rsid w:val="004573F8"/>
    <w:rsid w:val="004E34EB"/>
    <w:rsid w:val="00511369"/>
    <w:rsid w:val="00661C26"/>
    <w:rsid w:val="007B1880"/>
    <w:rsid w:val="008A164C"/>
    <w:rsid w:val="008C03EA"/>
    <w:rsid w:val="008E5347"/>
    <w:rsid w:val="008F1EDD"/>
    <w:rsid w:val="00A474A2"/>
    <w:rsid w:val="00B259E1"/>
    <w:rsid w:val="00B6706E"/>
    <w:rsid w:val="00BC03FB"/>
    <w:rsid w:val="00C80E79"/>
    <w:rsid w:val="00CE7424"/>
    <w:rsid w:val="00D2132B"/>
    <w:rsid w:val="00D84F1E"/>
    <w:rsid w:val="00DA0828"/>
    <w:rsid w:val="00F10DC5"/>
    <w:rsid w:val="00F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32B"/>
  </w:style>
  <w:style w:type="paragraph" w:styleId="Pieddepage">
    <w:name w:val="footer"/>
    <w:basedOn w:val="Normal"/>
    <w:link w:val="PieddepageCar"/>
    <w:uiPriority w:val="99"/>
    <w:unhideWhenUsed/>
    <w:rsid w:val="00D2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32B"/>
  </w:style>
  <w:style w:type="character" w:styleId="Lienhypertexte">
    <w:name w:val="Hyperlink"/>
    <w:basedOn w:val="Policepardfaut"/>
    <w:uiPriority w:val="99"/>
    <w:unhideWhenUsed/>
    <w:rsid w:val="00CE74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32B"/>
  </w:style>
  <w:style w:type="paragraph" w:styleId="Pieddepage">
    <w:name w:val="footer"/>
    <w:basedOn w:val="Normal"/>
    <w:link w:val="PieddepageCar"/>
    <w:uiPriority w:val="99"/>
    <w:unhideWhenUsed/>
    <w:rsid w:val="00D2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32B"/>
  </w:style>
  <w:style w:type="character" w:styleId="Lienhypertexte">
    <w:name w:val="Hyperlink"/>
    <w:basedOn w:val="Policepardfaut"/>
    <w:uiPriority w:val="99"/>
    <w:unhideWhenUsed/>
    <w:rsid w:val="00CE7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verpoolmuseums.org.uk/is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Ceyrat</dc:creator>
  <cp:lastModifiedBy>Marion Beillard</cp:lastModifiedBy>
  <cp:revision>2</cp:revision>
  <dcterms:created xsi:type="dcterms:W3CDTF">2016-06-02T14:02:00Z</dcterms:created>
  <dcterms:modified xsi:type="dcterms:W3CDTF">2016-06-02T14:02:00Z</dcterms:modified>
</cp:coreProperties>
</file>